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CB" w:rsidRPr="009723CB" w:rsidRDefault="009723CB" w:rsidP="009723CB">
      <w:pPr>
        <w:pStyle w:val="NormalnyWeb"/>
        <w:spacing w:before="0" w:beforeAutospacing="0" w:after="0" w:afterAutospacing="0"/>
        <w:jc w:val="right"/>
        <w:rPr>
          <w:color w:val="000000"/>
        </w:rPr>
      </w:pPr>
      <w:r w:rsidRPr="009723CB">
        <w:rPr>
          <w:color w:val="000000"/>
        </w:rPr>
        <w:t>Projekt</w:t>
      </w:r>
    </w:p>
    <w:p w:rsidR="009723CB" w:rsidRPr="009723CB" w:rsidRDefault="009723CB" w:rsidP="009723CB">
      <w:pPr>
        <w:pStyle w:val="NormalnyWeb"/>
        <w:spacing w:before="0" w:beforeAutospacing="0" w:after="0" w:afterAutospacing="0"/>
        <w:jc w:val="center"/>
        <w:rPr>
          <w:color w:val="000000"/>
        </w:rPr>
      </w:pPr>
    </w:p>
    <w:p w:rsidR="009723CB" w:rsidRPr="009723CB" w:rsidRDefault="009723CB" w:rsidP="009723CB">
      <w:pPr>
        <w:pStyle w:val="NormalnyWeb"/>
        <w:spacing w:before="0" w:beforeAutospacing="0" w:after="0" w:afterAutospacing="0"/>
        <w:jc w:val="center"/>
        <w:rPr>
          <w:color w:val="000000"/>
        </w:rPr>
      </w:pPr>
      <w:r w:rsidRPr="009723CB">
        <w:rPr>
          <w:color w:val="000000"/>
        </w:rPr>
        <w:t>Uchwała nr …………</w:t>
      </w:r>
    </w:p>
    <w:p w:rsidR="009723CB" w:rsidRPr="009723CB" w:rsidRDefault="009723CB" w:rsidP="009723CB">
      <w:pPr>
        <w:pStyle w:val="NormalnyWeb"/>
        <w:spacing w:before="0" w:beforeAutospacing="0" w:after="0" w:afterAutospacing="0"/>
        <w:jc w:val="center"/>
        <w:rPr>
          <w:color w:val="000000"/>
        </w:rPr>
      </w:pPr>
      <w:r w:rsidRPr="009723CB">
        <w:rPr>
          <w:color w:val="000000"/>
        </w:rPr>
        <w:t>Rady Gminy Bielice</w:t>
      </w:r>
    </w:p>
    <w:p w:rsidR="009723CB" w:rsidRPr="009723CB" w:rsidRDefault="009723CB" w:rsidP="009723CB">
      <w:pPr>
        <w:pStyle w:val="NormalnyWeb"/>
        <w:spacing w:before="0" w:beforeAutospacing="0" w:after="0" w:afterAutospacing="0"/>
        <w:jc w:val="center"/>
        <w:rPr>
          <w:color w:val="000000"/>
        </w:rPr>
      </w:pPr>
      <w:r w:rsidRPr="009723CB">
        <w:rPr>
          <w:color w:val="000000"/>
        </w:rPr>
        <w:t>z dnia 25.06.2024 r.</w:t>
      </w:r>
    </w:p>
    <w:p w:rsidR="009723CB" w:rsidRPr="009723CB" w:rsidRDefault="009723CB" w:rsidP="009723CB">
      <w:pPr>
        <w:pStyle w:val="NormalnyWeb"/>
        <w:rPr>
          <w:color w:val="000000"/>
        </w:rPr>
      </w:pPr>
      <w:r w:rsidRPr="009723CB">
        <w:rPr>
          <w:color w:val="000000"/>
        </w:rPr>
        <w:t xml:space="preserve">w </w:t>
      </w:r>
      <w:bookmarkStart w:id="0" w:name="_GoBack"/>
      <w:r w:rsidRPr="009723CB">
        <w:rPr>
          <w:color w:val="000000"/>
        </w:rPr>
        <w:t>sprawie rozpatrzenia i zatwierdzenia sprawozdania finansowego oraz sprawozdania z wykonania budżetu Gminy Bielice za 2023 r.</w:t>
      </w:r>
    </w:p>
    <w:bookmarkEnd w:id="0"/>
    <w:p w:rsidR="009723CB" w:rsidRPr="009723CB" w:rsidRDefault="009723CB" w:rsidP="009723CB">
      <w:pPr>
        <w:pStyle w:val="NormalnyWeb"/>
        <w:rPr>
          <w:color w:val="000000"/>
        </w:rPr>
      </w:pPr>
      <w:r w:rsidRPr="009723CB">
        <w:rPr>
          <w:color w:val="000000"/>
        </w:rPr>
        <w:t>Na podstawie art. 18 ust. 2 pkt 4 ustawy z dnia 8 marca 1990 r. o samorządzie gminnym (</w:t>
      </w:r>
      <w:proofErr w:type="spellStart"/>
      <w:r w:rsidRPr="009723CB">
        <w:rPr>
          <w:color w:val="000000"/>
        </w:rPr>
        <w:t>t.j</w:t>
      </w:r>
      <w:proofErr w:type="spellEnd"/>
      <w:r w:rsidRPr="009723CB">
        <w:rPr>
          <w:color w:val="000000"/>
        </w:rPr>
        <w:t>. Dz.U. z 2024 r., poz. 609 ze zm.) oraz art. 270 ust. 4 ustawy z dnia 27 sierpnia 2009 r. o finansach publicznych (</w:t>
      </w:r>
      <w:proofErr w:type="spellStart"/>
      <w:r w:rsidRPr="009723CB">
        <w:rPr>
          <w:color w:val="000000"/>
        </w:rPr>
        <w:t>t.j</w:t>
      </w:r>
      <w:proofErr w:type="spellEnd"/>
      <w:r w:rsidRPr="009723CB">
        <w:rPr>
          <w:color w:val="000000"/>
        </w:rPr>
        <w:t>. Dz. U. z 2023 r., poz. 1270 ze zm.) Rada Gminy Bielice uchwala, co następuje:</w:t>
      </w:r>
    </w:p>
    <w:p w:rsidR="009723CB" w:rsidRPr="009723CB" w:rsidRDefault="009723CB" w:rsidP="009723CB">
      <w:pPr>
        <w:pStyle w:val="NormalnyWeb"/>
        <w:jc w:val="center"/>
        <w:rPr>
          <w:color w:val="000000"/>
        </w:rPr>
      </w:pPr>
      <w:r w:rsidRPr="009723CB">
        <w:rPr>
          <w:color w:val="000000"/>
        </w:rPr>
        <w:t>§ 1</w:t>
      </w:r>
    </w:p>
    <w:p w:rsidR="009723CB" w:rsidRPr="009723CB" w:rsidRDefault="009723CB" w:rsidP="009723CB">
      <w:pPr>
        <w:pStyle w:val="NormalnyWeb"/>
        <w:rPr>
          <w:color w:val="000000"/>
        </w:rPr>
      </w:pPr>
      <w:r w:rsidRPr="009723CB">
        <w:rPr>
          <w:color w:val="000000"/>
        </w:rPr>
        <w:t>Rada Gminy Bielice po rozpatrzeniu zatwierdza sprawozdanie finansowe za 2023 r., w tym:</w:t>
      </w:r>
    </w:p>
    <w:p w:rsidR="009723CB" w:rsidRPr="009723CB" w:rsidRDefault="009723CB" w:rsidP="009723CB">
      <w:pPr>
        <w:pStyle w:val="NormalnyWeb"/>
        <w:rPr>
          <w:color w:val="000000"/>
        </w:rPr>
      </w:pPr>
      <w:r w:rsidRPr="009723CB">
        <w:rPr>
          <w:color w:val="000000"/>
        </w:rPr>
        <w:t>1) bilans z wykonania budżetu jednostki samorządu terytorialnego;</w:t>
      </w:r>
    </w:p>
    <w:p w:rsidR="009723CB" w:rsidRPr="009723CB" w:rsidRDefault="009723CB" w:rsidP="009723CB">
      <w:pPr>
        <w:pStyle w:val="NormalnyWeb"/>
        <w:rPr>
          <w:color w:val="000000"/>
        </w:rPr>
      </w:pPr>
      <w:r w:rsidRPr="009723CB">
        <w:rPr>
          <w:color w:val="000000"/>
        </w:rPr>
        <w:t>2) łączny bilans obejmujący dane wynikające z bilansów samorządowych jednostek budżetowych;</w:t>
      </w:r>
    </w:p>
    <w:p w:rsidR="009723CB" w:rsidRPr="009723CB" w:rsidRDefault="009723CB" w:rsidP="009723CB">
      <w:pPr>
        <w:pStyle w:val="NormalnyWeb"/>
        <w:rPr>
          <w:color w:val="000000"/>
        </w:rPr>
      </w:pPr>
      <w:r w:rsidRPr="009723CB">
        <w:rPr>
          <w:color w:val="000000"/>
        </w:rPr>
        <w:t>3) łączny rachunek zysków i strat samorządowych jednostek budżetowych;</w:t>
      </w:r>
    </w:p>
    <w:p w:rsidR="009723CB" w:rsidRPr="009723CB" w:rsidRDefault="009723CB" w:rsidP="009723CB">
      <w:pPr>
        <w:pStyle w:val="NormalnyWeb"/>
        <w:rPr>
          <w:color w:val="000000"/>
        </w:rPr>
      </w:pPr>
      <w:r w:rsidRPr="009723CB">
        <w:rPr>
          <w:color w:val="000000"/>
        </w:rPr>
        <w:t>4) łączne zestawienie zmian w funduszu samorządowych jednostek budżetowych;</w:t>
      </w:r>
    </w:p>
    <w:p w:rsidR="009723CB" w:rsidRPr="009723CB" w:rsidRDefault="009723CB" w:rsidP="009723CB">
      <w:pPr>
        <w:pStyle w:val="NormalnyWeb"/>
        <w:rPr>
          <w:color w:val="000000"/>
        </w:rPr>
      </w:pPr>
      <w:r w:rsidRPr="009723CB">
        <w:rPr>
          <w:color w:val="000000"/>
        </w:rPr>
        <w:t>5) informację dodatkową obejmującą dane wynikające z informacji dodatkowych samorządowych jednostek budżetowych.</w:t>
      </w:r>
    </w:p>
    <w:p w:rsidR="009723CB" w:rsidRPr="009723CB" w:rsidRDefault="009723CB" w:rsidP="009723CB">
      <w:pPr>
        <w:pStyle w:val="NormalnyWeb"/>
        <w:jc w:val="center"/>
        <w:rPr>
          <w:color w:val="000000"/>
        </w:rPr>
      </w:pPr>
      <w:r w:rsidRPr="009723CB">
        <w:rPr>
          <w:color w:val="000000"/>
        </w:rPr>
        <w:t>§ 2</w:t>
      </w:r>
    </w:p>
    <w:p w:rsidR="009723CB" w:rsidRPr="009723CB" w:rsidRDefault="009723CB" w:rsidP="009723CB">
      <w:pPr>
        <w:pStyle w:val="NormalnyWeb"/>
        <w:rPr>
          <w:color w:val="000000"/>
        </w:rPr>
      </w:pPr>
      <w:r w:rsidRPr="009723CB">
        <w:rPr>
          <w:color w:val="000000"/>
        </w:rPr>
        <w:t>Rada Gminy Bielice po rozpatrzeniu zatwierdza sprawozdanie z wykonania budżetu Gminy Bielice za 2023 r.</w:t>
      </w:r>
    </w:p>
    <w:p w:rsidR="009723CB" w:rsidRPr="009723CB" w:rsidRDefault="009723CB" w:rsidP="009723CB">
      <w:pPr>
        <w:pStyle w:val="NormalnyWeb"/>
        <w:jc w:val="center"/>
        <w:rPr>
          <w:color w:val="000000"/>
        </w:rPr>
      </w:pPr>
      <w:r w:rsidRPr="009723CB">
        <w:rPr>
          <w:color w:val="000000"/>
        </w:rPr>
        <w:t>§ 3</w:t>
      </w:r>
    </w:p>
    <w:p w:rsidR="009723CB" w:rsidRPr="009723CB" w:rsidRDefault="009723CB" w:rsidP="009723CB">
      <w:pPr>
        <w:pStyle w:val="NormalnyWeb"/>
        <w:rPr>
          <w:color w:val="000000"/>
        </w:rPr>
      </w:pPr>
      <w:r w:rsidRPr="009723CB">
        <w:rPr>
          <w:color w:val="000000"/>
        </w:rPr>
        <w:t xml:space="preserve"> Uchwała wchodzi w życie z dniem podjęcia.</w:t>
      </w:r>
    </w:p>
    <w:p w:rsidR="009723CB" w:rsidRPr="009723CB" w:rsidRDefault="009723CB" w:rsidP="009723CB">
      <w:pPr>
        <w:pStyle w:val="NormalnyWeb"/>
        <w:jc w:val="right"/>
        <w:rPr>
          <w:color w:val="000000"/>
        </w:rPr>
      </w:pPr>
    </w:p>
    <w:p w:rsidR="009723CB" w:rsidRPr="009723CB" w:rsidRDefault="009723CB" w:rsidP="009723CB">
      <w:pPr>
        <w:pStyle w:val="NormalnyWeb"/>
        <w:jc w:val="right"/>
        <w:rPr>
          <w:color w:val="000000"/>
        </w:rPr>
      </w:pPr>
    </w:p>
    <w:p w:rsidR="009723CB" w:rsidRPr="009723CB" w:rsidRDefault="009723CB" w:rsidP="009723C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23CB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9723CB">
        <w:rPr>
          <w:rFonts w:ascii="Times New Roman" w:hAnsi="Times New Roman" w:cs="Times New Roman"/>
          <w:color w:val="000000"/>
          <w:sz w:val="24"/>
          <w:szCs w:val="24"/>
        </w:rPr>
        <w:lastRenderedPageBreak/>
        <w:t>Uzasadnienie</w:t>
      </w:r>
    </w:p>
    <w:p w:rsidR="009723CB" w:rsidRPr="009723CB" w:rsidRDefault="009723CB" w:rsidP="009723CB">
      <w:pPr>
        <w:pStyle w:val="NormalnyWeb"/>
        <w:jc w:val="both"/>
        <w:rPr>
          <w:color w:val="000000"/>
        </w:rPr>
      </w:pPr>
      <w:r w:rsidRPr="009723CB">
        <w:rPr>
          <w:color w:val="000000"/>
        </w:rPr>
        <w:t>Na podstawie art. 270 ust. 4 ustawy z dnia 27 sierpnia 2009 roku o finansach publicznych (</w:t>
      </w:r>
      <w:proofErr w:type="spellStart"/>
      <w:r w:rsidRPr="009723CB">
        <w:rPr>
          <w:color w:val="000000"/>
        </w:rPr>
        <w:t>t.j</w:t>
      </w:r>
      <w:proofErr w:type="spellEnd"/>
      <w:r w:rsidRPr="009723CB">
        <w:rPr>
          <w:color w:val="000000"/>
        </w:rPr>
        <w:t>. Dz. U. z 2023 r., poz. 1270 ze zm.) organ stanowiący jednostki samorządu terytorialnego rozpatruje i zatwierdza sprawozdanie finansowe jednostki samorządu terytorialnego wraz ze sprawozdaniem z wykonania budżetu, w terminie do dnia 30 czerwca roku następującego po roku budżetowym.</w:t>
      </w:r>
    </w:p>
    <w:p w:rsidR="009723CB" w:rsidRPr="009723CB" w:rsidRDefault="009723CB" w:rsidP="009723CB">
      <w:pPr>
        <w:pStyle w:val="NormalnyWeb"/>
        <w:jc w:val="both"/>
        <w:rPr>
          <w:rStyle w:val="markedcontent"/>
        </w:rPr>
      </w:pPr>
      <w:r w:rsidRPr="009723CB">
        <w:rPr>
          <w:rStyle w:val="markedcontent"/>
        </w:rPr>
        <w:t xml:space="preserve">Wymogi te zostały spełnione. Na posiedzeniu Rady Gminy Bielice w dniu 25 czerwca 2024 r. omówiono sprawozdania finansowe i umożliwiono radnym zabranie głosu w dyskusji nad tymi sprawozdaniami. </w:t>
      </w:r>
    </w:p>
    <w:p w:rsidR="009723CB" w:rsidRPr="009723CB" w:rsidRDefault="009723CB" w:rsidP="009723CB">
      <w:pPr>
        <w:pStyle w:val="NormalnyWeb"/>
        <w:jc w:val="both"/>
        <w:rPr>
          <w:rStyle w:val="markedcontent"/>
        </w:rPr>
      </w:pPr>
      <w:r w:rsidRPr="009723CB">
        <w:rPr>
          <w:rStyle w:val="markedcontent"/>
        </w:rPr>
        <w:t xml:space="preserve">W związku z powyższym przedstawienie przedmiotowego projektu uchwały Rady Gminy jest zasadne. </w:t>
      </w:r>
    </w:p>
    <w:p w:rsidR="00400317" w:rsidRDefault="00400317"/>
    <w:sectPr w:rsidR="0040031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3CB" w:rsidRDefault="009723CB" w:rsidP="009723CB">
      <w:pPr>
        <w:spacing w:after="0" w:line="240" w:lineRule="auto"/>
      </w:pPr>
      <w:r>
        <w:separator/>
      </w:r>
    </w:p>
  </w:endnote>
  <w:endnote w:type="continuationSeparator" w:id="0">
    <w:p w:rsidR="009723CB" w:rsidRDefault="009723CB" w:rsidP="00972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3CB" w:rsidRDefault="009723CB" w:rsidP="009723CB">
      <w:pPr>
        <w:spacing w:after="0" w:line="240" w:lineRule="auto"/>
      </w:pPr>
      <w:r>
        <w:separator/>
      </w:r>
    </w:p>
  </w:footnote>
  <w:footnote w:type="continuationSeparator" w:id="0">
    <w:p w:rsidR="009723CB" w:rsidRDefault="009723CB" w:rsidP="00972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3CB" w:rsidRDefault="009723CB">
    <w:pPr>
      <w:pStyle w:val="Nagwek"/>
    </w:pPr>
  </w:p>
  <w:p w:rsidR="009723CB" w:rsidRDefault="009723C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CB"/>
    <w:rsid w:val="00400317"/>
    <w:rsid w:val="0097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B3F2"/>
  <w15:chartTrackingRefBased/>
  <w15:docId w15:val="{F5661B02-EA7E-4E9C-B5F4-AE403284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3CB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23CB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9723CB"/>
  </w:style>
  <w:style w:type="paragraph" w:styleId="Stopka">
    <w:name w:val="footer"/>
    <w:basedOn w:val="Normalny"/>
    <w:link w:val="StopkaZnak"/>
    <w:uiPriority w:val="99"/>
    <w:unhideWhenUsed/>
    <w:rsid w:val="009723CB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9723CB"/>
  </w:style>
  <w:style w:type="paragraph" w:styleId="NormalnyWeb">
    <w:name w:val="Normal (Web)"/>
    <w:basedOn w:val="Normalny"/>
    <w:uiPriority w:val="99"/>
    <w:semiHidden/>
    <w:unhideWhenUsed/>
    <w:rsid w:val="00972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972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Tarka</dc:creator>
  <cp:keywords/>
  <dc:description/>
  <cp:lastModifiedBy>Weronika Tarka</cp:lastModifiedBy>
  <cp:revision>1</cp:revision>
  <dcterms:created xsi:type="dcterms:W3CDTF">2024-06-10T12:02:00Z</dcterms:created>
  <dcterms:modified xsi:type="dcterms:W3CDTF">2024-06-10T12:04:00Z</dcterms:modified>
</cp:coreProperties>
</file>