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196F" w14:textId="77777777" w:rsidR="005C6BF0" w:rsidRDefault="005C6BF0" w:rsidP="002B616E">
      <w:pPr>
        <w:jc w:val="center"/>
        <w:rPr>
          <w:rFonts w:ascii="Times New Roman" w:hAnsi="Times New Roman" w:cs="Times New Roman"/>
        </w:rPr>
      </w:pPr>
    </w:p>
    <w:p w14:paraId="6298A909" w14:textId="43BA4134" w:rsidR="002B616E" w:rsidRPr="00E66774" w:rsidRDefault="002B616E" w:rsidP="002B616E">
      <w:pPr>
        <w:jc w:val="center"/>
        <w:rPr>
          <w:rFonts w:ascii="Times New Roman" w:hAnsi="Times New Roman" w:cs="Times New Roman"/>
          <w:b/>
          <w:bCs/>
        </w:rPr>
      </w:pPr>
      <w:r w:rsidRPr="00E66774">
        <w:rPr>
          <w:rFonts w:ascii="Times New Roman" w:hAnsi="Times New Roman" w:cs="Times New Roman"/>
          <w:b/>
          <w:bCs/>
        </w:rPr>
        <w:t xml:space="preserve">UCHWAŁA NR </w:t>
      </w:r>
      <w:r w:rsidR="00EC01E4" w:rsidRPr="00E66774">
        <w:rPr>
          <w:rFonts w:ascii="Times New Roman" w:hAnsi="Times New Roman" w:cs="Times New Roman"/>
          <w:b/>
          <w:bCs/>
        </w:rPr>
        <w:t>XII</w:t>
      </w:r>
      <w:r w:rsidRPr="00E66774">
        <w:rPr>
          <w:rFonts w:ascii="Times New Roman" w:hAnsi="Times New Roman" w:cs="Times New Roman"/>
          <w:b/>
          <w:bCs/>
        </w:rPr>
        <w:t>/</w:t>
      </w:r>
      <w:r w:rsidR="00E66774" w:rsidRPr="00E66774">
        <w:rPr>
          <w:rFonts w:ascii="Times New Roman" w:hAnsi="Times New Roman" w:cs="Times New Roman"/>
          <w:b/>
          <w:bCs/>
        </w:rPr>
        <w:t>49</w:t>
      </w:r>
      <w:r w:rsidRPr="00E66774">
        <w:rPr>
          <w:rFonts w:ascii="Times New Roman" w:hAnsi="Times New Roman" w:cs="Times New Roman"/>
          <w:b/>
          <w:bCs/>
        </w:rPr>
        <w:t>/2</w:t>
      </w:r>
      <w:r w:rsidR="00D93A73" w:rsidRPr="00E66774">
        <w:rPr>
          <w:rFonts w:ascii="Times New Roman" w:hAnsi="Times New Roman" w:cs="Times New Roman"/>
          <w:b/>
          <w:bCs/>
        </w:rPr>
        <w:t>5</w:t>
      </w:r>
      <w:r w:rsidRPr="00E66774">
        <w:rPr>
          <w:rFonts w:ascii="Times New Roman" w:hAnsi="Times New Roman" w:cs="Times New Roman"/>
          <w:b/>
          <w:bCs/>
        </w:rPr>
        <w:br/>
        <w:t>Rady Gminy Bielice</w:t>
      </w:r>
    </w:p>
    <w:p w14:paraId="1599B5EF" w14:textId="38136C6A" w:rsidR="002B616E" w:rsidRPr="003C2449" w:rsidRDefault="002B616E" w:rsidP="002B616E">
      <w:pPr>
        <w:jc w:val="center"/>
        <w:rPr>
          <w:rFonts w:ascii="Times New Roman" w:hAnsi="Times New Roman" w:cs="Times New Roman"/>
        </w:rPr>
      </w:pPr>
      <w:r w:rsidRPr="003C2449">
        <w:rPr>
          <w:rFonts w:ascii="Times New Roman" w:hAnsi="Times New Roman" w:cs="Times New Roman"/>
        </w:rPr>
        <w:t xml:space="preserve">z dnia </w:t>
      </w:r>
      <w:r w:rsidR="00EC01E4">
        <w:rPr>
          <w:rFonts w:ascii="Times New Roman" w:hAnsi="Times New Roman" w:cs="Times New Roman"/>
        </w:rPr>
        <w:t>26 marca</w:t>
      </w:r>
      <w:r w:rsidR="00AD1B3E">
        <w:rPr>
          <w:rFonts w:ascii="Times New Roman" w:hAnsi="Times New Roman" w:cs="Times New Roman"/>
        </w:rPr>
        <w:t xml:space="preserve"> </w:t>
      </w:r>
      <w:r w:rsidRPr="003C2449">
        <w:rPr>
          <w:rFonts w:ascii="Times New Roman" w:hAnsi="Times New Roman" w:cs="Times New Roman"/>
        </w:rPr>
        <w:t>202</w:t>
      </w:r>
      <w:r w:rsidR="00EC01E4">
        <w:rPr>
          <w:rFonts w:ascii="Times New Roman" w:hAnsi="Times New Roman" w:cs="Times New Roman"/>
        </w:rPr>
        <w:t>5</w:t>
      </w:r>
      <w:r w:rsidRPr="003C2449">
        <w:rPr>
          <w:rFonts w:ascii="Times New Roman" w:hAnsi="Times New Roman" w:cs="Times New Roman"/>
        </w:rPr>
        <w:t xml:space="preserve"> r.</w:t>
      </w:r>
    </w:p>
    <w:p w14:paraId="44E5485F" w14:textId="27C4FEA8" w:rsidR="002B616E" w:rsidRPr="00E66774" w:rsidRDefault="002B616E" w:rsidP="002B616E">
      <w:pPr>
        <w:jc w:val="center"/>
        <w:rPr>
          <w:rFonts w:ascii="Times New Roman" w:hAnsi="Times New Roman" w:cs="Times New Roman"/>
          <w:b/>
          <w:bCs/>
        </w:rPr>
      </w:pPr>
      <w:r w:rsidRPr="00E66774">
        <w:rPr>
          <w:rFonts w:ascii="Times New Roman" w:hAnsi="Times New Roman" w:cs="Times New Roman"/>
          <w:b/>
          <w:bCs/>
        </w:rPr>
        <w:t>w sprawie zmian Wieloletniej Prognozy Finansowej Gminy Bielice na lata 202</w:t>
      </w:r>
      <w:r w:rsidR="00EC01E4" w:rsidRPr="00E66774">
        <w:rPr>
          <w:rFonts w:ascii="Times New Roman" w:hAnsi="Times New Roman" w:cs="Times New Roman"/>
          <w:b/>
          <w:bCs/>
        </w:rPr>
        <w:t>5</w:t>
      </w:r>
      <w:r w:rsidRPr="00E66774">
        <w:rPr>
          <w:rFonts w:ascii="Times New Roman" w:hAnsi="Times New Roman" w:cs="Times New Roman"/>
          <w:b/>
          <w:bCs/>
        </w:rPr>
        <w:t>-2032</w:t>
      </w:r>
    </w:p>
    <w:p w14:paraId="2B164758" w14:textId="77777777" w:rsidR="002B616E" w:rsidRPr="003C2449" w:rsidRDefault="002B616E" w:rsidP="002B616E">
      <w:pPr>
        <w:rPr>
          <w:rFonts w:ascii="Times New Roman" w:hAnsi="Times New Roman" w:cs="Times New Roman"/>
        </w:rPr>
      </w:pPr>
    </w:p>
    <w:p w14:paraId="10BBC4DA" w14:textId="08D8D09E" w:rsidR="002B616E" w:rsidRPr="003C2449" w:rsidRDefault="002B616E" w:rsidP="002B616E">
      <w:pPr>
        <w:rPr>
          <w:rFonts w:ascii="Times New Roman" w:hAnsi="Times New Roman" w:cs="Times New Roman"/>
        </w:rPr>
      </w:pPr>
      <w:bookmarkStart w:id="0" w:name="_dx_frag_StartFragment"/>
      <w:bookmarkEnd w:id="0"/>
      <w:r w:rsidRPr="003C2449">
        <w:rPr>
          <w:rFonts w:ascii="Times New Roman" w:hAnsi="Times New Roman" w:cs="Times New Roman"/>
        </w:rPr>
        <w:t>Na podstawie art. 18 ust. 2 pkt 15 ustawy z dnia 8 marca 1990 r. o samorządzie gminnym  (</w:t>
      </w:r>
      <w:proofErr w:type="spellStart"/>
      <w:r w:rsidRPr="003C2449">
        <w:rPr>
          <w:rFonts w:ascii="Times New Roman" w:hAnsi="Times New Roman" w:cs="Times New Roman"/>
        </w:rPr>
        <w:t>t.j</w:t>
      </w:r>
      <w:proofErr w:type="spellEnd"/>
      <w:r w:rsidRPr="003C2449">
        <w:rPr>
          <w:rFonts w:ascii="Times New Roman" w:hAnsi="Times New Roman" w:cs="Times New Roman"/>
        </w:rPr>
        <w:t xml:space="preserve">. Dz. U. z 2024  r., poz. </w:t>
      </w:r>
      <w:r w:rsidR="00CC7255">
        <w:rPr>
          <w:rFonts w:ascii="Times New Roman" w:hAnsi="Times New Roman" w:cs="Times New Roman"/>
        </w:rPr>
        <w:t>1465</w:t>
      </w:r>
      <w:r w:rsidRPr="003C2449">
        <w:rPr>
          <w:rFonts w:ascii="Times New Roman" w:hAnsi="Times New Roman" w:cs="Times New Roman"/>
        </w:rPr>
        <w:t xml:space="preserve"> z późn.zm.) oraz  art. 226 ust. 1, ust. 2a, ust. 3, ust. 4 , art. 227 oraz art. 229 i art 231 ustawy z dnia 27 sierpnia 2009 r. o finansach publicznych (tj. Dz. U. z 202</w:t>
      </w:r>
      <w:r w:rsidR="00CC7255">
        <w:rPr>
          <w:rFonts w:ascii="Times New Roman" w:hAnsi="Times New Roman" w:cs="Times New Roman"/>
        </w:rPr>
        <w:t>4</w:t>
      </w:r>
      <w:r w:rsidRPr="003C2449">
        <w:rPr>
          <w:rFonts w:ascii="Times New Roman" w:hAnsi="Times New Roman" w:cs="Times New Roman"/>
        </w:rPr>
        <w:t xml:space="preserve"> r., poz. </w:t>
      </w:r>
      <w:r w:rsidR="00CC7255">
        <w:rPr>
          <w:rFonts w:ascii="Times New Roman" w:hAnsi="Times New Roman" w:cs="Times New Roman"/>
        </w:rPr>
        <w:t>15</w:t>
      </w:r>
      <w:r w:rsidR="00577BD8">
        <w:rPr>
          <w:rFonts w:ascii="Times New Roman" w:hAnsi="Times New Roman" w:cs="Times New Roman"/>
        </w:rPr>
        <w:t>30</w:t>
      </w:r>
      <w:r w:rsidRPr="003C2449">
        <w:rPr>
          <w:rFonts w:ascii="Times New Roman" w:hAnsi="Times New Roman" w:cs="Times New Roman"/>
        </w:rPr>
        <w:t xml:space="preserve"> </w:t>
      </w:r>
      <w:r w:rsidR="00AD1B3E" w:rsidRPr="003C2449">
        <w:rPr>
          <w:rFonts w:ascii="Times New Roman" w:hAnsi="Times New Roman" w:cs="Times New Roman"/>
        </w:rPr>
        <w:t>z późn.zm</w:t>
      </w:r>
      <w:r w:rsidRPr="003C2449">
        <w:rPr>
          <w:rFonts w:ascii="Times New Roman" w:hAnsi="Times New Roman" w:cs="Times New Roman"/>
        </w:rPr>
        <w:t xml:space="preserve">.) Rada Gminy Bielice uchwala, co następuje: </w:t>
      </w:r>
    </w:p>
    <w:p w14:paraId="0E7B966C" w14:textId="77777777" w:rsidR="002B616E" w:rsidRPr="003C2449" w:rsidRDefault="002B616E" w:rsidP="002B616E">
      <w:pPr>
        <w:rPr>
          <w:rFonts w:ascii="Times New Roman" w:hAnsi="Times New Roman" w:cs="Times New Roman"/>
        </w:rPr>
      </w:pPr>
    </w:p>
    <w:p w14:paraId="36465BB1" w14:textId="16F2125E" w:rsidR="002B616E" w:rsidRPr="003C2449" w:rsidRDefault="002B616E" w:rsidP="002B616E">
      <w:pPr>
        <w:rPr>
          <w:rFonts w:ascii="Times New Roman" w:hAnsi="Times New Roman" w:cs="Times New Roman"/>
        </w:rPr>
      </w:pPr>
      <w:r w:rsidRPr="003C2449">
        <w:rPr>
          <w:rFonts w:ascii="Times New Roman" w:hAnsi="Times New Roman" w:cs="Times New Roman"/>
        </w:rPr>
        <w:t>§1. W uchwale NR X/</w:t>
      </w:r>
      <w:r w:rsidR="00951686">
        <w:rPr>
          <w:rFonts w:ascii="Times New Roman" w:hAnsi="Times New Roman" w:cs="Times New Roman"/>
        </w:rPr>
        <w:t>39</w:t>
      </w:r>
      <w:r w:rsidRPr="003C2449">
        <w:rPr>
          <w:rFonts w:ascii="Times New Roman" w:hAnsi="Times New Roman" w:cs="Times New Roman"/>
        </w:rPr>
        <w:t>/2</w:t>
      </w:r>
      <w:r w:rsidR="00951686">
        <w:rPr>
          <w:rFonts w:ascii="Times New Roman" w:hAnsi="Times New Roman" w:cs="Times New Roman"/>
        </w:rPr>
        <w:t>4</w:t>
      </w:r>
      <w:r w:rsidRPr="003C2449">
        <w:rPr>
          <w:rFonts w:ascii="Times New Roman" w:hAnsi="Times New Roman" w:cs="Times New Roman"/>
        </w:rPr>
        <w:t xml:space="preserve"> Rady Gminy Bielice z dnia </w:t>
      </w:r>
      <w:r w:rsidR="00951686">
        <w:rPr>
          <w:rFonts w:ascii="Times New Roman" w:hAnsi="Times New Roman" w:cs="Times New Roman"/>
        </w:rPr>
        <w:t>30</w:t>
      </w:r>
      <w:r w:rsidRPr="003C2449">
        <w:rPr>
          <w:rFonts w:ascii="Times New Roman" w:hAnsi="Times New Roman" w:cs="Times New Roman"/>
        </w:rPr>
        <w:t>.12.202</w:t>
      </w:r>
      <w:r w:rsidR="00951686">
        <w:rPr>
          <w:rFonts w:ascii="Times New Roman" w:hAnsi="Times New Roman" w:cs="Times New Roman"/>
        </w:rPr>
        <w:t>4</w:t>
      </w:r>
      <w:r w:rsidRPr="003C2449">
        <w:rPr>
          <w:rFonts w:ascii="Times New Roman" w:hAnsi="Times New Roman" w:cs="Times New Roman"/>
        </w:rPr>
        <w:t xml:space="preserve"> r. w sprawie Wieloletniej Prognozy Finansowej Gminy Bielice na lata 202</w:t>
      </w:r>
      <w:r w:rsidR="00951686">
        <w:rPr>
          <w:rFonts w:ascii="Times New Roman" w:hAnsi="Times New Roman" w:cs="Times New Roman"/>
        </w:rPr>
        <w:t>5</w:t>
      </w:r>
      <w:r w:rsidRPr="003C2449">
        <w:rPr>
          <w:rFonts w:ascii="Times New Roman" w:hAnsi="Times New Roman" w:cs="Times New Roman"/>
        </w:rPr>
        <w:t>-2032, z późn.zm., wprowadza się następujące zmiany:</w:t>
      </w:r>
    </w:p>
    <w:p w14:paraId="44386074" w14:textId="1AE146D4" w:rsidR="002B616E" w:rsidRPr="003C2449" w:rsidRDefault="002B616E" w:rsidP="002B616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C2449">
        <w:rPr>
          <w:rFonts w:ascii="Times New Roman" w:hAnsi="Times New Roman" w:cs="Times New Roman"/>
        </w:rPr>
        <w:t>załącznik nr 1 Wieloletnia Prognoza Finansowa Gminy Bielice na lata 202</w:t>
      </w:r>
      <w:r w:rsidR="00951686">
        <w:rPr>
          <w:rFonts w:ascii="Times New Roman" w:hAnsi="Times New Roman" w:cs="Times New Roman"/>
        </w:rPr>
        <w:t>5</w:t>
      </w:r>
      <w:r w:rsidRPr="003C2449">
        <w:rPr>
          <w:rFonts w:ascii="Times New Roman" w:hAnsi="Times New Roman" w:cs="Times New Roman"/>
        </w:rPr>
        <w:t>-2032 otrzymuje brzmienie załącznika nr 1 do niniejszej uchwały;</w:t>
      </w:r>
    </w:p>
    <w:p w14:paraId="41D92319" w14:textId="77777777" w:rsidR="002B616E" w:rsidRPr="003C2449" w:rsidRDefault="002B616E" w:rsidP="002B616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C2449">
        <w:rPr>
          <w:rFonts w:ascii="Times New Roman" w:hAnsi="Times New Roman" w:cs="Times New Roman"/>
        </w:rPr>
        <w:t>załącznik nr 2 Wykaz wieloletnich przedsięwzięć Gminy Bielice, otrzymuje brzmienie załącznika nr 2 do niniejszej uchwały;</w:t>
      </w:r>
    </w:p>
    <w:p w14:paraId="42245192" w14:textId="77777777" w:rsidR="002B616E" w:rsidRPr="003C2449" w:rsidRDefault="002B616E" w:rsidP="002B616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C2449">
        <w:rPr>
          <w:rFonts w:ascii="Times New Roman" w:hAnsi="Times New Roman" w:cs="Times New Roman"/>
        </w:rPr>
        <w:t>Objaśnienia przyjętych wartości do Wieloletniej Prognozy Finansowej Gminy Bielice stanowią załącznik nr 3 do niniejszej uchwały.</w:t>
      </w:r>
    </w:p>
    <w:p w14:paraId="065A1F91" w14:textId="77777777" w:rsidR="002B616E" w:rsidRPr="003C2449" w:rsidRDefault="002B616E" w:rsidP="002B616E">
      <w:pPr>
        <w:rPr>
          <w:rFonts w:ascii="Times New Roman" w:hAnsi="Times New Roman" w:cs="Times New Roman"/>
        </w:rPr>
      </w:pPr>
      <w:r w:rsidRPr="003C2449">
        <w:rPr>
          <w:rFonts w:ascii="Times New Roman" w:hAnsi="Times New Roman" w:cs="Times New Roman"/>
        </w:rPr>
        <w:t>§2. Wykonanie uchwały powierza się Wójtowi Gminy Bielice.</w:t>
      </w:r>
    </w:p>
    <w:p w14:paraId="4A79A2C4" w14:textId="77777777" w:rsidR="002B616E" w:rsidRPr="003C2449" w:rsidRDefault="002B616E" w:rsidP="002B616E">
      <w:pPr>
        <w:rPr>
          <w:rFonts w:ascii="Times New Roman" w:hAnsi="Times New Roman" w:cs="Times New Roman"/>
        </w:rPr>
      </w:pPr>
      <w:r w:rsidRPr="003C2449">
        <w:rPr>
          <w:rFonts w:ascii="Times New Roman" w:hAnsi="Times New Roman" w:cs="Times New Roman"/>
        </w:rPr>
        <w:t>§3. Uchwała wchodzi w życie z dniem podjęcia.</w:t>
      </w:r>
    </w:p>
    <w:p w14:paraId="37660FAC" w14:textId="77777777" w:rsidR="002B616E" w:rsidRPr="003C2449" w:rsidRDefault="002B616E" w:rsidP="002B616E">
      <w:pPr>
        <w:rPr>
          <w:rFonts w:ascii="Times New Roman" w:hAnsi="Times New Roman" w:cs="Times New Roman"/>
        </w:rPr>
      </w:pPr>
    </w:p>
    <w:p w14:paraId="64BDB40C" w14:textId="77777777" w:rsidR="00F32285" w:rsidRDefault="00F32285" w:rsidP="002B616E">
      <w:pPr>
        <w:ind w:left="4395"/>
        <w:jc w:val="center"/>
        <w:rPr>
          <w:rFonts w:ascii="Times New Roman" w:hAnsi="Times New Roman" w:cs="Times New Roman"/>
        </w:rPr>
      </w:pPr>
    </w:p>
    <w:p w14:paraId="473B558B" w14:textId="1AFB98EE" w:rsidR="00AC2073" w:rsidRPr="00AC2073" w:rsidRDefault="00AC2073" w:rsidP="00AC2073">
      <w:pPr>
        <w:ind w:left="4395"/>
        <w:jc w:val="right"/>
        <w:rPr>
          <w:rFonts w:ascii="Times New Roman" w:hAnsi="Times New Roman" w:cs="Times New Roman"/>
          <w:b/>
          <w:bCs/>
        </w:rPr>
      </w:pPr>
      <w:r w:rsidRPr="00AC2073">
        <w:rPr>
          <w:rFonts w:ascii="Times New Roman" w:hAnsi="Times New Roman" w:cs="Times New Roman"/>
          <w:b/>
          <w:bCs/>
        </w:rPr>
        <w:t xml:space="preserve"> Przewodniczący Rady</w:t>
      </w:r>
    </w:p>
    <w:p w14:paraId="6D6DE8E1" w14:textId="2AFBC211" w:rsidR="00AC2073" w:rsidRPr="00AC2073" w:rsidRDefault="00AC2073" w:rsidP="00AC2073">
      <w:pPr>
        <w:tabs>
          <w:tab w:val="center" w:pos="6350"/>
          <w:tab w:val="right" w:pos="8306"/>
        </w:tabs>
        <w:ind w:left="4395"/>
        <w:rPr>
          <w:rFonts w:ascii="Times New Roman" w:hAnsi="Times New Roman" w:cs="Times New Roman"/>
          <w:b/>
          <w:bCs/>
        </w:rPr>
      </w:pPr>
      <w:r w:rsidRPr="00AC2073">
        <w:rPr>
          <w:rFonts w:ascii="Times New Roman" w:hAnsi="Times New Roman" w:cs="Times New Roman"/>
          <w:b/>
          <w:bCs/>
        </w:rPr>
        <w:t xml:space="preserve">                                     Edward Mocarski </w:t>
      </w:r>
    </w:p>
    <w:p w14:paraId="131FA751" w14:textId="77777777" w:rsidR="00F32285" w:rsidRPr="003C2449" w:rsidRDefault="00F32285" w:rsidP="002B616E">
      <w:pPr>
        <w:ind w:left="4395"/>
        <w:jc w:val="center"/>
        <w:rPr>
          <w:rFonts w:ascii="Times New Roman" w:hAnsi="Times New Roman" w:cs="Times New Roman"/>
        </w:rPr>
      </w:pPr>
    </w:p>
    <w:p w14:paraId="185DDD79" w14:textId="77777777" w:rsidR="00BB5817" w:rsidRPr="003C2449" w:rsidRDefault="00BB5817">
      <w:pPr>
        <w:rPr>
          <w:rFonts w:ascii="Times New Roman" w:hAnsi="Times New Roman" w:cs="Times New Roman"/>
        </w:rPr>
        <w:sectPr w:rsidR="00BB5817" w:rsidRPr="003C2449" w:rsidSect="002B616E">
          <w:pgSz w:w="11906" w:h="16838"/>
          <w:pgMar w:top="1440" w:right="1800" w:bottom="1440" w:left="1800" w:header="720" w:footer="720" w:gutter="0"/>
          <w:cols w:space="708"/>
          <w:noEndnote/>
        </w:sectPr>
      </w:pPr>
      <w:r w:rsidRPr="003C2449">
        <w:rPr>
          <w:rFonts w:ascii="Times New Roman" w:hAnsi="Times New Roman" w:cs="Times New Roman"/>
        </w:rPr>
        <w:br w:type="page"/>
      </w:r>
    </w:p>
    <w:p w14:paraId="3A383C0D" w14:textId="4B0450A8" w:rsidR="00EC7E8D" w:rsidRDefault="00EC7E8D" w:rsidP="00BB5817">
      <w:pPr>
        <w:rPr>
          <w:rFonts w:ascii="Times New Roman" w:hAnsi="Times New Roman" w:cs="Times New Roman"/>
        </w:rPr>
      </w:pPr>
      <w:r w:rsidRPr="003C2449">
        <w:rPr>
          <w:rFonts w:ascii="Times New Roman" w:hAnsi="Times New Roman" w:cs="Times New Roman"/>
        </w:rPr>
        <w:lastRenderedPageBreak/>
        <w:t xml:space="preserve">Załącznik nr 1 do Uchwały Rady Gminy Bielice nr </w:t>
      </w:r>
      <w:r w:rsidR="004B3C18">
        <w:rPr>
          <w:rFonts w:ascii="Times New Roman" w:hAnsi="Times New Roman" w:cs="Times New Roman"/>
        </w:rPr>
        <w:t>X</w:t>
      </w:r>
      <w:r w:rsidR="00D93A73">
        <w:rPr>
          <w:rFonts w:ascii="Times New Roman" w:hAnsi="Times New Roman" w:cs="Times New Roman"/>
        </w:rPr>
        <w:t>II</w:t>
      </w:r>
      <w:r w:rsidRPr="003C2449">
        <w:rPr>
          <w:rFonts w:ascii="Times New Roman" w:hAnsi="Times New Roman" w:cs="Times New Roman"/>
        </w:rPr>
        <w:t>/</w:t>
      </w:r>
      <w:r w:rsidR="00E66774">
        <w:rPr>
          <w:rFonts w:ascii="Times New Roman" w:hAnsi="Times New Roman" w:cs="Times New Roman"/>
        </w:rPr>
        <w:t>49</w:t>
      </w:r>
      <w:r w:rsidRPr="003C2449">
        <w:rPr>
          <w:rFonts w:ascii="Times New Roman" w:hAnsi="Times New Roman" w:cs="Times New Roman"/>
        </w:rPr>
        <w:t>/2</w:t>
      </w:r>
      <w:r w:rsidR="00951686">
        <w:rPr>
          <w:rFonts w:ascii="Times New Roman" w:hAnsi="Times New Roman" w:cs="Times New Roman"/>
        </w:rPr>
        <w:t>5</w:t>
      </w:r>
      <w:r w:rsidRPr="003C2449">
        <w:rPr>
          <w:rFonts w:ascii="Times New Roman" w:hAnsi="Times New Roman" w:cs="Times New Roman"/>
        </w:rPr>
        <w:t xml:space="preserve"> z dnia </w:t>
      </w:r>
      <w:r w:rsidR="00951686">
        <w:rPr>
          <w:rFonts w:ascii="Times New Roman" w:hAnsi="Times New Roman" w:cs="Times New Roman"/>
        </w:rPr>
        <w:t>26</w:t>
      </w:r>
      <w:r w:rsidR="00AA6E65">
        <w:rPr>
          <w:rFonts w:ascii="Times New Roman" w:hAnsi="Times New Roman" w:cs="Times New Roman"/>
        </w:rPr>
        <w:t xml:space="preserve"> </w:t>
      </w:r>
      <w:r w:rsidR="00951686">
        <w:rPr>
          <w:rFonts w:ascii="Times New Roman" w:hAnsi="Times New Roman" w:cs="Times New Roman"/>
        </w:rPr>
        <w:t>marca</w:t>
      </w:r>
      <w:r w:rsidRPr="003C2449">
        <w:rPr>
          <w:rFonts w:ascii="Times New Roman" w:hAnsi="Times New Roman" w:cs="Times New Roman"/>
        </w:rPr>
        <w:t xml:space="preserve"> 202</w:t>
      </w:r>
      <w:r w:rsidR="00951686">
        <w:rPr>
          <w:rFonts w:ascii="Times New Roman" w:hAnsi="Times New Roman" w:cs="Times New Roman"/>
        </w:rPr>
        <w:t>5</w:t>
      </w:r>
      <w:r w:rsidRPr="003C2449">
        <w:rPr>
          <w:rFonts w:ascii="Times New Roman" w:hAnsi="Times New Roman" w:cs="Times New Roman"/>
        </w:rPr>
        <w:t xml:space="preserve"> r.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621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BA6833" w:rsidRPr="00BA6833" w14:paraId="75DCB74B" w14:textId="77777777" w:rsidTr="00BA683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993430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74115F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Wyszczególnienie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CB2DC5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A7CA9C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14C006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17A1F7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AD36E7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202246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CF8F8C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2024 3kw.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C2EFEE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2024 pw.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7B8A40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739EC7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9F16DA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3C8BE1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CEF2AE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40E30A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52CAB5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372D97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2032</w:t>
            </w:r>
          </w:p>
        </w:tc>
      </w:tr>
      <w:tr w:rsidR="00BA6833" w:rsidRPr="00BA6833" w14:paraId="114A3258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70B65A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2106926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Dochody ogółem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A9E911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13 822 808,01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031520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13 807 408,54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F25EB7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16 670 478,80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CC6B17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24 427 203,38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D92BA0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23 002 727,66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0F8A22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22 088 875,86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D71575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34 323 718,05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030355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21 110 621,58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47A2B4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29 391 093,87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DDC491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22 572 323,00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6ECFDE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19 735 736,00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CD64FA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20 288 336,00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B9A7D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20 856 409,00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1696AA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21 377 819,00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2C75C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21 912 265,00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8B05F7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22 460 072,00</w:t>
            </w:r>
          </w:p>
        </w:tc>
      </w:tr>
      <w:tr w:rsidR="00BA6833" w:rsidRPr="00BA6833" w14:paraId="33DAB5FE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7A0799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2826A2C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Dochody bieżące, z tego: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03001E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13 604 264,34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CC61F1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13 596 635,79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7A367D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15 272 511,54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2D426B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17 365 098,22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FDEBC9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22 806 467,15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EF67D0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16 873 056,28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12611B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16 747 412,49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C81589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18 224 215,47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9316A6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18 590 282,18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CBFCC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19 142 323,00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7AD7F2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19 735 736,00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5F4476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20 288 336,00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64D9E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20 856 409,00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308E47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21 377 819,00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325A4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21 912 265,00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1BDA7C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22 460 072,00</w:t>
            </w:r>
          </w:p>
        </w:tc>
      </w:tr>
      <w:tr w:rsidR="00BA6833" w:rsidRPr="00BA6833" w14:paraId="643204E3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884A14B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2CBA26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dochody z tytułu udziału we wpływach z podatku dochodowego od osób fizycznych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5EE1FF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1 454 604,00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B4D309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1 520 907,00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B4E770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1 577 341,00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C396E1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1 743 974,00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241F9D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4 470 919,57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81AACD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1 571 809,00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266422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2 091 388,00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804778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2 328 768,00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74E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7 160 311,48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88F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7 410 922,00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D9C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7 640 661,00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83E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7 854 600,00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223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8 074 529,00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588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8 276 392,00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E8C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8 483 302,00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8A2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8 695 385,00</w:t>
            </w:r>
          </w:p>
        </w:tc>
      </w:tr>
      <w:tr w:rsidR="00BA6833" w:rsidRPr="00BA6833" w14:paraId="6A374FEC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F2742B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95F918E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dochody z tytułu udziału we wpływach z podatku dochodowego od osób prawnych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25FB8D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8 411,54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D43228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9 102,88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38FF8F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12 700,18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54E315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8 839,90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3C7666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14 598,92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3B0D6D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19 428,00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22F946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18 089,00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65D357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18 089,00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093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10 716,02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CEF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11 091,00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4AC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11 435,00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803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11 755,00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D81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12 084,00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4FE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12 386,00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4C9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12 696,00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6BB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13 013,00</w:t>
            </w:r>
          </w:p>
        </w:tc>
      </w:tr>
      <w:tr w:rsidR="00BA6833" w:rsidRPr="00BA6833" w14:paraId="6B7996D6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01FCC7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24B5BA6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 subwencji ogólnej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007C4B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4 568 690,00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512C9B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4 232 827,00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CD2646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4 468 555,00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E61955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5 401 214,00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0ABC62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5 090 217,00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8DCECC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7 110 445,45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E7473B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5 608 556,00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4893E2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6 371 176,00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465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4 241 063,42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377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4 389 501,00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070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4 525 576,00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941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4 652 292,00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E08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4 782 556,00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F21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4 902 120,00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1BA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5 024 673,00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5B9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5 150 290,00</w:t>
            </w:r>
          </w:p>
        </w:tc>
      </w:tr>
      <w:tr w:rsidR="00BA6833" w:rsidRPr="00BA6833" w14:paraId="6927D59C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29C72E0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6EFBAD7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 tytułu dotacji i środków przeznaczonych na cele bieżące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5DF9E2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4 738 484,64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EC3F68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4 998 168,17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ED6164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5 982 509,45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6225FB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7 009 694,71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FBEBDD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7 519 459,03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386543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3 729 546,95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35ADEF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3 885 719,25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0294B2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4 360 740,92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F12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2 731 104,87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913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2 782 192,00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79B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2 868 440,00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85C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2 948 756,00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A3D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3 031 321,00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6D2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3 107 104,00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58E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3 184 782,00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4B9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3 264 402,00</w:t>
            </w:r>
          </w:p>
        </w:tc>
      </w:tr>
      <w:tr w:rsidR="00BA6833" w:rsidRPr="00BA6833" w14:paraId="7C78375A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83ABD01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1.1.5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071A874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pozostałe dochody bieżące,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35842D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2 834 074,16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C09A7C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2 835 630,74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977079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3 231 405,91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66AF47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3 201 375,61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0312D1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5 711 272,63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99B4CC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4 441 826,88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5DD597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5 143 660,24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7BD142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5 145 441,55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D64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4 447 086,39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931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4 548 617,00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36C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4 689 624,00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F3B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4 820 933,00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812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4 955 919,00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EFA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5 079 817,00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047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5 206 812,00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820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5 336 982,00</w:t>
            </w:r>
          </w:p>
        </w:tc>
      </w:tr>
      <w:tr w:rsidR="00BA6833" w:rsidRPr="00BA6833" w14:paraId="5EA847F0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F0737A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1.1.5.1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58AEBDB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 podatku od nieruchomości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D8716E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1 312 315,81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286C72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1 305 124,19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79218B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1 408 888,65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ACA717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1 431 085,42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36F549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1 480 595,24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10D22F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1 537 196,28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00305D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1 880 000,00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F03039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2 358 419,66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511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1 813 807,00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5AD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1 877 290,00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CDE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1 935 486,00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154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1 989 680,00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AEF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2 045 391,00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457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2 096 526,00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DD7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2 148 939,00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E24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2 202 662,00</w:t>
            </w:r>
          </w:p>
        </w:tc>
      </w:tr>
      <w:tr w:rsidR="00BA6833" w:rsidRPr="00BA6833" w14:paraId="0ABED517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DCA337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6E7DCD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Dochody majątkowe,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0DCEF0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218 543,67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6CA92F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210 772,75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474189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1 397 967,26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4E14E5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7 062 105,16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2887EB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196 260,51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971CAA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5 215 819,58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D7968C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17 576 305,56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5B46B0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2 886 406,11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57B179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10 800 811,69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E44646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3 430 000,00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0CCA2E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591551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7A853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E5630E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B9DF8A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594BD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3670B6E5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6019B5C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6B2079E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ze sprzedaży majątku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6DB012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108 106,67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AC81D5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63 280,60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A1998B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126 967,26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303D08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88 049,00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464ED5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EF30CC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12 635,00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D3F3CF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E137CF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0AE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581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677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C0E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501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151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FCB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942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187EEB4D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254C68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AF0E3C2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 tytułu dotacji oraz środków przeznaczonych na inwestycje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65E693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110 437,00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EF801E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147 492,15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B6D01D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1 271 000,00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FEC343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6 974 056,16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39B710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196 260,51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D4CE87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5 203 184,58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A7F414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17 396 305,56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EF6FF2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2 886 406,11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53C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10 700 811,69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47B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3 430 000,00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21B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A60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E1E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B9C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029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672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508A84B6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15B70C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41C2B8A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Wydatki ogółem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7BF215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13 656 573,78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A6F59D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13 336 635,18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CD5F59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14 278 555,62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73B074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15 056 582,74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E92366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18 372 650,52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A3D2B6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22 839 506,14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7B744D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43 612 705,05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CD9DDE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24 652 408,78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D21C36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32 923 288,83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52F98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22 022 323,00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13C5EA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19 185 736,00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09057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19 088 336,00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92462F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19 556 409,00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3F4FC9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19 977 819,00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8BE1E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20 412 265,00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96771E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21 070 882,00</w:t>
            </w:r>
          </w:p>
        </w:tc>
      </w:tr>
      <w:tr w:rsidR="00BA6833" w:rsidRPr="00BA6833" w14:paraId="49C4F295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121E5E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B23FDB2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Wydatki bieżące,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EC8981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12 559 809,37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080738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13 277 454,71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ADC66C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13 943 258,17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45F68E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14 342 320,34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B48884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17 130 276,48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8A149F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15 498 919,84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E9F3C8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16 410 965,20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DE10E6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16 447 224,35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DF29B0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17 157 362,80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F33117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17 731 834,00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31267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18 313 056,00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99CA9C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18 871 789,00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29D9E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19 321 691,00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299965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19 781 507,00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929412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20 253 860,00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EB53BD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20 730 898,00</w:t>
            </w:r>
          </w:p>
        </w:tc>
      </w:tr>
      <w:tr w:rsidR="00BA6833" w:rsidRPr="00BA6833" w14:paraId="192024E1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9B0B4F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E0D8CA0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na wynagrodzenia i składki od nich naliczane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8D88F1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4 789 019,25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6F5812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5 227 028,15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3697AC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5 169 246,98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0991A6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5 760 136,52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C97056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6 430 437,28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8B8649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7 098 421,87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4F8CD7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8 594 089,93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7EE9CA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8 522 320,02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9CE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8 849 165,96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867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9 032 267,00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0A9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9 422 913,00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A1B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9 797 474,00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E4C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10 059 556,00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B28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10 321 104,00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F2F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10 581 712,00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A1F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10 835 673,00</w:t>
            </w:r>
          </w:p>
        </w:tc>
      </w:tr>
      <w:tr w:rsidR="00BA6833" w:rsidRPr="00BA6833" w14:paraId="4783670F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1338789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0E3444C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 tytułu poręczeń i gwarancji, w 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9BFF3E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3FD81A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F64E9B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D669FC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50CFCD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E4BE87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12217D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3F866B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B88963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1F8079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346E6B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20DFEA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EF366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D067F7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D5573C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246F72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1EFF7F7E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157B86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2.1.2.1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E308BB0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gwarancje i poręczenia podlegające wyłączeniu z limitu spłaty zobowiązań, o którym mowa w art. 243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76BA7C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80FF95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7DCA6F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6FD317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A5F416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35CD57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B76609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765693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811D8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5745C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1D76F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69524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86F76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CE741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E49C89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FA02D8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1FC3CED5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ACACA62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0C2E1A0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wydatki na obsługę długu, w 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F5690A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431 022,05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6F8A5E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413 061,59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C02123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303 534,81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682C79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209 485,64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230ABE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359 004,00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03E820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295 151,77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90FDFB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257 646,95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10796F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249 753,04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B37C09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236 911,46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E3936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182 741,00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999D11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151 880,00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F866C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117 595,00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08BDC4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81 497,00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08F410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50 249,00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2BF69B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26 740,00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447563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8 682,00</w:t>
            </w:r>
          </w:p>
        </w:tc>
      </w:tr>
      <w:tr w:rsidR="00BA6833" w:rsidRPr="00BA6833" w14:paraId="1792F789" w14:textId="77777777" w:rsidTr="00BA6833">
        <w:trPr>
          <w:trHeight w:val="13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5E27A1A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2.1.3.1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C72FE2D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odsetki i dyskonto podlegające wyłączeniu z limitu spłaty zobowiązań, o którym mowa w art. 243 ustawy, w terminie nie dłuższym niż 90 dni po zakończeniu programu, projektu lub zadania i otrzymaniu refundacji z tych środków (bez odsetek i dyskonta od zobowiązań na wkład krajowy)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28DF02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A438A1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C14B67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1A902F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BE2C03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4F5416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FDA8EB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EA2DAB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8ACF06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8F5E0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18399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C66557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CE9502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DB4E28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63205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8DCBED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1386AF0B" w14:textId="77777777" w:rsidTr="00BA6833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C2EEEAD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2.1.3.2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F874D9F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odsetki i dyskonto podlegające wyłączeniu z limitu spłaty zobowiązań, o którym mowa w art. 243 ustawy, z tytułu zobowiązań zaciągniętych na wkład krajowy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4B9A07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04D7E3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7F022C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2721BF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EA84C2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97EDB3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2ADE09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38EFA5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26DFD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1669EE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8EA4B7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5F299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0CB79A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90594A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62517A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0A05A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6C9BF7CA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F607F9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2.1.3.3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99CA02A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pozostałe odsetki i dyskonto podlegające wyłączeniu z limitu spłaty zobowiązań, o którym mowa w art. 243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8B95AC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9DB5C6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F73CCE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888A7B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D95E8B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B0ED11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279046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7AAA62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8B6067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23907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169579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152A84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B0DA26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51B11C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A8584B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F4030C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3870BA09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7DF4BF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92320AD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Wydatki majątkowe,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3A945C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1 096 764,41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FE7586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59 180,47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936872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335 297,45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BEB13E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714 262,40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4670B4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1 242 374,04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028DA3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7 340 586,30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A4862F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27 201 739,85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60AA38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8 205 184,43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12F880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15 765 926,03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8200D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4 290 489,00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166BD2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872 680,00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7254F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216 547,00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63311A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234 718,00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38FFC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196 312,00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B9FD9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158 405,00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B416FF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339 984,00</w:t>
            </w:r>
          </w:p>
        </w:tc>
      </w:tr>
      <w:tr w:rsidR="00BA6833" w:rsidRPr="00BA6833" w14:paraId="37D1B77D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9DAF4E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75B1A7A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Inwestycje i zakupy inwestycyjne, o których mowa w art. 236 ust. 4 pkt 1 ustawy, w 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D139DA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1 096 764,41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494CA2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59 180,47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B1BAE2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335 297,45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FF5F22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714 262,40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9579B1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1 242 374,04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0E64BF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7 340 586,30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DFC8DC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27 201 739,85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CD7154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8 205 184,43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41C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15 765 926,03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21D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4 290 489,00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32C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872 680,00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53D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216 547,00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0F0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234 718,00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DC1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196 312,00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AE8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158 405,00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7BA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339 984,00</w:t>
            </w:r>
          </w:p>
        </w:tc>
      </w:tr>
      <w:tr w:rsidR="00BA6833" w:rsidRPr="00BA6833" w14:paraId="72422736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37914C0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71DB129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wydatki o charakterze dotacyjnym na inwestycje i zakupy inwestycyjne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922609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6DF590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166CD1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FD6AEA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9F6A7C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281 660,00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68ECA0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38 490,00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EE9D88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215 853,00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C25308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92 853,00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715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280 157,00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658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C6D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9F1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25E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BBA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BA1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64E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6D8256DE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EE73F25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86E6A73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Wynik budżetu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EF688E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166 234,23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2EFF36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470 773,36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A5A2B8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2 391 923,18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043F9A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9 370 620,64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ACE982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4 630 077,14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2AFC10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-750 630,28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B8CC72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-9 288 987,00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2C0804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-3 541 787,20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E04FED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-3 532 194,96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0B2B93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378EEF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1744E1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5E5032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B6C27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500EA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54EDD0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1 389 190,00</w:t>
            </w:r>
          </w:p>
        </w:tc>
      </w:tr>
      <w:tr w:rsidR="00BA6833" w:rsidRPr="00BA6833" w14:paraId="35F5E4CE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C4B7045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1ED704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Kwota prognozowanej nadwyżki budżetu przeznaczana na spłatę kredytów, pożyczek i wykup papierów wartościowych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B2B870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166 234,23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FE7D17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B5B857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11B174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758760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2 583 120,00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7B4BAB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B6BE5F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561BBE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173375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C1F8A1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10204F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84C1B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08180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E8E346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07E5E2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AEE606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1 389 190,00</w:t>
            </w:r>
          </w:p>
        </w:tc>
      </w:tr>
      <w:tr w:rsidR="00BA6833" w:rsidRPr="00BA6833" w14:paraId="33782F74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55776F2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77B0005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Przychody budżetu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4BCC56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1 089 295,20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8EE484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715 249,43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856A9C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886 022,79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FBCDC2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883 272,00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B57F88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11 798 566,61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8E70E4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13 845 523,75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31B26C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9 934 101,00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3AADB7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13 040 007,47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CB10DE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3 982 194,96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F70772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97A0E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C03BAC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21DCA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C1BDE7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31901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71593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0FA13FB7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4C14FE1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722434E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Kredyty, pożyczki, emisja papierów wartościowych,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87CD5A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81CA0F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D56DF0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8B78A4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43FB09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A67381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4DEFDD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9BD82F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6551CD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A40FE6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A6DD25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22B7AF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91A5A3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04823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0470B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6401A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4CC76057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815F83E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DE1352B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na pokrycie deficytu budżetu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3C199E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538E56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2C4FDF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A4F3E3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D120C1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8666E8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CA9FB6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01F065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142587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947F36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5133B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E3A055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2ECB3B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DB7B2A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4C659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E3087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5A172FC7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C7D787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8A41B6D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Nadwyżka budżetowa z lat ubiegłych,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ABD061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09F132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1AF33A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95DA87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883 272,00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914E7C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7 884 824,23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20C6B2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8 168 590,92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17770F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6 134 535,18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E3482C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4 081 799,50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EF3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2 337 322,41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022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69D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FE2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D59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D1C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E4A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D6B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1C2DA6A0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690C474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ACD63D8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na pokrycie deficytu budżetu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47C16C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783C5A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542C2B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D354DB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0F3079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6765EA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745 975,90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61B0F9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6 134 535,18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732715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3 226 148,61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533141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2 337 322,41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397599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055443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226886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B4AFD5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6E6592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F7503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3CD0B0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411F7C60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E5E04E5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EE8495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Wolne środki, o których mowa w art. 217 ust. 2 pkt 6 ustawy, w 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461153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1 089 295,20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B784EC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715 249,43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171FF2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886 022,79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D5762F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C7CCD7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3 913 742,38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AE2198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5 676 932,83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EF93F3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3 554 451,82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AFAA9D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8 713 093,97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C7C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1 644 872,55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620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667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6E0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95A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E75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770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5A1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1EBDC704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FF33C0C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1539C02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na pokrycie deficytu budżetu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F94D81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C338CC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0AC89A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628CF8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6ADAF4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029223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4 654,38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512440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3 154 451,82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8C905F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315 638,59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2F739A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1 194 872,55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16AF8A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FD31C9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FC2CC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54EFEC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8FDC8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40BD32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B13EA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39F9C3F9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188B453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47AC61F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Spłaty udzielonych pożyczek w latach ubiegłych,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50F516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7B1BFF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91E5CB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CD8C21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29A906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EA25AB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57E16A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245 114,00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13738F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245 114,00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309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827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143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DEB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170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4DB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68E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7CC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1EC4C4B5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DDFED97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2AA944B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na pokrycie deficytu budżetu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507E44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ACE3CC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4FDAFC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34D1BD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031E9E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5E8662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FA357B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868926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EC600C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D19312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A7EA07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6DF018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449402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92FCC6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9C22F6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9A1C9B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11BADAC9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DBB08F3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535122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Inne przychody niezwiązane z zaciągnięciem długu,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65C4CC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DF98C4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987B63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6674DC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41EA7C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718304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600CE3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7F4C7B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6AE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2AC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FE5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6A2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5C5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A2E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CA0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E19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5357F6CC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6819B3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CAEC935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na pokrycie deficytu budżetu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869E6A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1C2337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23D28C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F53591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B8E145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4AFE60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B19C91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743F96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C2D46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E5B6F4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4C8B3E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2ABBA0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10D89F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71E11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ED59AB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9CD9B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1CA10784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0A3E359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A55B51B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Rozchody budżetu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511BCA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540 280,00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48019F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1708F1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62D487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2417CB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2 583 120,00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559FB2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805DBD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645 114,00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3D0AA6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645 114,00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268B6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CBE179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39B4E9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823288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D5F6D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66B7A5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41F69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9E9AA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1 389 190,00</w:t>
            </w:r>
          </w:p>
        </w:tc>
      </w:tr>
      <w:tr w:rsidR="00BA6833" w:rsidRPr="00BA6833" w14:paraId="63788BBB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8AA018E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D0AA40A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Spłaty rat kapitałowych kredytów i pożyczek oraz wykup papierów wartościowych,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C43EC5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540 280,00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4CEEE9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1A3219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A4C93C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6CEA8D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2 583 120,00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1300EA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BAE1E1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1C6206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8D57EB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6AD28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A1C522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B8951D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E15F94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C09E86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3255A6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B0A415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1 389 190,00</w:t>
            </w:r>
          </w:p>
        </w:tc>
      </w:tr>
      <w:tr w:rsidR="00BA6833" w:rsidRPr="00BA6833" w14:paraId="7B770321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2956478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83C19C6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łączna kwota przypadających na dany rok kwot ustawowych </w:t>
            </w:r>
            <w:proofErr w:type="spellStart"/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wyłączeń</w:t>
            </w:r>
            <w:proofErr w:type="spellEnd"/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z limitu spłaty zobowiązań, w 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4B5940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4FC94E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8E8486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22DF73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871355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1 983 120,00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A1763C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E5CA79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395DF7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7AB888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AA0FC1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CF37A1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9F6A4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5BCAF7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2A405E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983460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C2390C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37FC2C30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FBFF02B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5.1.1.1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16D59BF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kwota przypadających na dany rok kwot </w:t>
            </w:r>
            <w:proofErr w:type="spellStart"/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wyłączeń</w:t>
            </w:r>
            <w:proofErr w:type="spellEnd"/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określonych w art. 243 ust. 3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B18A9B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C3477B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3E1D9B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A6ADFE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11D971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73AEB5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A63E84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5D222E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991426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ADE88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EBF2F5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88908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D1C3B3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17A59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9383CB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D7E0E6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3D80BE8A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37F6F1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5.1.1.2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E095CA8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kwota przypadających na dany rok kwot </w:t>
            </w:r>
            <w:proofErr w:type="spellStart"/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wyłączeń</w:t>
            </w:r>
            <w:proofErr w:type="spellEnd"/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określonych w art. 243 ust. 3a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834827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17D8BC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8686A3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8BFDC2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36CD7F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1A63A3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113D96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188D9B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15981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977FEA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B71EA4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3628F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4CE973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8D2DF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729540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88FDE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03AF7C16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F1A7C24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5.1.1.3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61939EA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kwota </w:t>
            </w:r>
            <w:proofErr w:type="spellStart"/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wyłączeń</w:t>
            </w:r>
            <w:proofErr w:type="spellEnd"/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z tytułu wcześniejszej spłaty zobowiązań, określonych w art. 243 ust. 3b ustawy, z tego: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0CF686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FE4F93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E392C2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2600CD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9DA70A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1 983 120,00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C21500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507D26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8201D5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312CE4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813A3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FA2119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8992A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CB6DA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E3B665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D2891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2E26E5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1D1E7389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E381D39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5.1.1.3.1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9C60D9D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środkami nowego zobowiązania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E052E4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7CC54D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4E0C00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D32F42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6CC62F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9FC7FE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6C4B92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3FF27D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EA9334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22385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D9196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EAF970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141938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BC56D6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0397E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E6963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7A4EDD88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430C49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5.1.1.3.2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3B2B3C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wolnymi środkami, o których mowa w art. 217 ust. 2 pkt 6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7F640A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D1C7A0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88138B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06A128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055D8E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1 983 120,00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86DF1A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CDD4DB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0FA62F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0B31AC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2184DD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96E23D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162C66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563281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0550F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F01164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7C0CB9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4333462D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E959268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5.1.1.3.3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1E7E1F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innymi środkami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BD912A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1AE3F2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4B99FD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0370CA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AECFF9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116223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92A7F9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E6D191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A67AC3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647A52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597D94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7677D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4E05C2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E3C375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72398B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BA5657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009A69C2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17F734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5.1.1.4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F734AFA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kwota przypadających na dany rok kwot pozostałych ustawowych </w:t>
            </w:r>
            <w:proofErr w:type="spellStart"/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wyłączeń</w:t>
            </w:r>
            <w:proofErr w:type="spellEnd"/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z limitu spłaty zobowiązań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5101E6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66C31F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FC66A1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9E0AA2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AEC843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E98268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E0B54B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3BD255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4DDA3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7BA1E0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A1E60B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A70F71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AC4FAE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DB962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01BAB8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090730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1CA693D9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ED7E389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B40D11D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Inne rozchody, niezwiązane ze spłatą długu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0A342B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2443A9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E882B8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8FA2D9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0B32EA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510A23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A2CF08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245 114,00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9133F6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245 114,00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671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E5E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C05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636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92C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C74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245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FC2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47ACF0B7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D82AA19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8C458BF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Kwota długu, w 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F8D852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12 772 310,00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33A2D5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12 480 938,75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9EA4C5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12 076 917,07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C7F17B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11 623 195,41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2BEBD1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9 039 190,00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A684EB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8 739 190,00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EA0303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8 339 190,00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265E21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8 339 190,00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99EF31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7 889 190,00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E1247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7 339 190,00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415C3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6 789 190,00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77BD2D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5 589 190,00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55788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4 289 190,00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DFD796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2 889 190,00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02764A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1 389 190,00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4BF96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348F0378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09B6AB4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596D81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kwota długu, którego planowana spłata dokona się z wydatków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2CAE03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C080BE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8 628,75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BBE3F3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4 607,07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C8B1F3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885,41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038F70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469284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13BCF4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E8B2D8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C5DAAD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06FF96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2BFFBE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A30713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74202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03260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D7BA6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317010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64B921F3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84E696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E8EFA16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Relacja zrównoważenia wydatków bieżących, o której mowa w art. 242 ustawy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E1CDF8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BA6833" w:rsidRPr="00BA6833" w14:paraId="425709D5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D585FB0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25BB8CE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Różnica między dochodami bieżącymi a wydatkami bieżącymi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3CD96D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1 044 454,97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11FC3E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319 181,08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AABC8B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1 329 253,37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B40E79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3 022 777,88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4020EA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5 676 190,67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DF92BD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1 374 136,44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B144ED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336 447,29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520951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1 776 991,12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E04AC9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1 432 919,38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45DBB6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1 410 489,00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AEC22A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1 422 680,00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FF9791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1 416 547,00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0A84CB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1 534 718,00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392DF2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1 596 312,00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8754C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1 658 405,00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6CD057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1 729 174,00</w:t>
            </w:r>
          </w:p>
        </w:tc>
      </w:tr>
      <w:tr w:rsidR="00BA6833" w:rsidRPr="00BA6833" w14:paraId="6FBF7A06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021104A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F7AAD8B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Różnica między dochodami bieżącymi, skorygowanymi o środki, a wydatkami bieżącymi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0606BF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2 133 750,17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E1B8F1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1 034 430,51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24E534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2 215 276,16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1DEB64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3 906 049,88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803543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17 474 757,28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2C302E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15 219 660,19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E53E70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10 270 548,29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3D2185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14 816 998,59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FB84B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5 415 114,34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51F172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1 410 489,00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4C90A4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1 422 680,00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F9BA24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1 416 547,00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0AD540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1 534 718,00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47DB9B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1 596 312,00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64B1A7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1 658 405,00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4337C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1 729 174,00</w:t>
            </w:r>
          </w:p>
        </w:tc>
      </w:tr>
      <w:tr w:rsidR="00BA6833" w:rsidRPr="00BA6833" w14:paraId="070FFB53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FB922E1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C7BDE64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Wskaźnik spłaty zobowiązań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70F753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BA6833" w:rsidRPr="00BA6833" w14:paraId="0EB7333E" w14:textId="77777777" w:rsidTr="00BA6833">
        <w:trPr>
          <w:trHeight w:val="13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B2951CF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B341D95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Relacja określona po lewej stronie nierówności we wzorze, o którym mowa w art. 243 ust. 1 ustawy (po uwzględnieniu zobowiązań związku współtworzonego przez jednostkę samorządu terytorialnego oraz po uwzględnieniu ustawowych </w:t>
            </w:r>
            <w:proofErr w:type="spellStart"/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wyłączeń</w:t>
            </w:r>
            <w:proofErr w:type="spellEnd"/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przypadających na dany rok)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95FBD7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8F52E8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8,29%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1064A1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7,57%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954D01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5BFA84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6,27%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4A7359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4,53%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DC073A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5,11%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B214FD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4,69%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800CF4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21CF7B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4,48%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C58EDC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4,16%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A7604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7,60%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2268F5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55D1E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7,94%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614D2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8,15%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6D89AC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7,28%</w:t>
            </w:r>
          </w:p>
        </w:tc>
      </w:tr>
      <w:tr w:rsidR="00BA6833" w:rsidRPr="00BA6833" w14:paraId="28655F71" w14:textId="77777777" w:rsidTr="00BA6833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5358EAB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2AEF1FE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Relacja określona po prawej stronie nierówności we wzorze, o którym mowa w art. 243 ust. 1 ustawy, ustalona dla danego roku (</w:t>
            </w:r>
            <w:proofErr w:type="spellStart"/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wkaźnik</w:t>
            </w:r>
            <w:proofErr w:type="spellEnd"/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jednoroczny)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C8655C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8953EC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9,19%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0956A4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17,31%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F1BCCE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31,32%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891D92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37,83%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E45450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275E16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4,62%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F56022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9DF0D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32DEC2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9,74%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3CA8CC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86C57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8,85%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952620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9,07%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886E9A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9,01%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ABD858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3B957A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9,05%</w:t>
            </w:r>
          </w:p>
        </w:tc>
      </w:tr>
      <w:tr w:rsidR="00BA6833" w:rsidRPr="00BA6833" w14:paraId="2D024E69" w14:textId="77777777" w:rsidTr="00BA6833">
        <w:trPr>
          <w:trHeight w:val="15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40B3290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C9FA736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Dopuszczalny limit spłaty zobowiązań określony po prawej stronie nierówności we wzorze, o którym mowa w art. 243 ustawy, po uwzględnieniu ustawowych </w:t>
            </w:r>
            <w:proofErr w:type="spellStart"/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wyłączeń</w:t>
            </w:r>
            <w:proofErr w:type="spellEnd"/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, obliczony w oparciu o plan 3. kwartału roku poprzedzającego pierwszy rok prognozy (wskaźnik ustalony w oparciu o średnią arytmetyczną z poprzednich lat)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3DEA7D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FD9F28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739A51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98050B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AA4FD4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696731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4CA772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649CA5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E3534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19,74%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6FE9A1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18,77%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695EC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18,74%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565177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17,41%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242D62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14,08%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91F45E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9,97%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CA7D2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630E65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9,42%</w:t>
            </w:r>
          </w:p>
        </w:tc>
      </w:tr>
      <w:tr w:rsidR="00BA6833" w:rsidRPr="00BA6833" w14:paraId="7A8895CC" w14:textId="77777777" w:rsidTr="00BA6833">
        <w:trPr>
          <w:trHeight w:val="15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86D6B4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BE798F2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Dopuszczalny limit spłaty zobowiązań określony po prawej stronie nierówności we wzorze, o którym mowa w art. 243 ustawy, po uwzględnieniu ustawowych </w:t>
            </w:r>
            <w:proofErr w:type="spellStart"/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wyłączeń</w:t>
            </w:r>
            <w:proofErr w:type="spellEnd"/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, obliczony w oparciu o wykonanie roku poprzedzającego pierwszy rok prognozy (wskaźnik ustalony w oparciu o średnią arytmetyczną z poprzednich lat)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EE368C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537BE0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6814E8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9ADADC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6EFF83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F114E4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5F5223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82F17D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B3386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20,90%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386927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19,93%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ADC60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19302D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18,57%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E0B51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901C0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5902F3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770B97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9,42%</w:t>
            </w:r>
          </w:p>
        </w:tc>
      </w:tr>
      <w:tr w:rsidR="00BA6833" w:rsidRPr="00BA6833" w14:paraId="32EB8B1C" w14:textId="77777777" w:rsidTr="00BA6833">
        <w:trPr>
          <w:trHeight w:val="15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4E7A573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5C30DD0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Informacja o spełnieniu wskaźnika spłaty zobowiązań określonego w art. 243 ustawy, po uwzględnieniu zobowiązań związku współtworzonego przez jednostkę samorządu terytorialnego oraz po uwzględnieniu ustawowych </w:t>
            </w:r>
            <w:proofErr w:type="spellStart"/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wyłączeń</w:t>
            </w:r>
            <w:proofErr w:type="spellEnd"/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, obliczonego w oparciu o plan 3 kwartałów roku poprzedzającego rok budżetowy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46F5A0A8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58211A6E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08FFE028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5B470B1D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4F82344C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511D1C81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64DB52FC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4D0B6A62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49FD0D77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0BFA5C3C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1EB120A6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0C3E3249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491BD3EA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4B9D9717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77BA3A73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3E613999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A6833" w:rsidRPr="00BA6833" w14:paraId="70CF2482" w14:textId="77777777" w:rsidTr="00BA6833">
        <w:trPr>
          <w:trHeight w:val="15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1447390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8.4.1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A120C3F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Informacja o spełnieniu wskaźnika spłaty zobowiązań określonego w art. 243 ustawy, po uwzględnieniu zobowiązań związku współtworzonego przez jednostkę samorządu terytorialnego oraz po uwzględnieniu ustawowych </w:t>
            </w:r>
            <w:proofErr w:type="spellStart"/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wyłączeń</w:t>
            </w:r>
            <w:proofErr w:type="spellEnd"/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, obliczonego w oparciu o wykonanie roku poprzedzającego rok budżetowy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716C7173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68493B31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5C70AEBA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69EBECEF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1AED8516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251764ED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0D8799F7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262A3F3F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3DC9154D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6642F466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31A6ED8F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6BF44E21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16663742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6A62AEC6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66D7CCED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7FDD889E" w14:textId="77777777" w:rsidR="00BA6833" w:rsidRPr="00BA6833" w:rsidRDefault="00BA6833" w:rsidP="00BA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BA6833" w:rsidRPr="00BA6833" w14:paraId="173C5C27" w14:textId="77777777" w:rsidTr="00BA6833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5B88D08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40744D9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Finansowanie programów, projektów lub zadań realizowanych z udziałem środków, o których mowa w art. 5 ust. 1 pkt 2 i 3 ustawy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5E9039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BA6833" w:rsidRPr="00BA6833" w14:paraId="7C4AFD3F" w14:textId="77777777" w:rsidTr="00BA6833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1A80DE7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72A0035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Dochody bieżące na programy, projekty lub zadania finansowe z udziałem środków, o których mowa w art. 5 ust. 1 pkt 2 i 3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156A7F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328 221,63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476118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54 653,02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08BF82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197 847,20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4BB822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19 051,40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87CDC6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384 078,96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92100C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249,38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228876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66 551,92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7DE2B9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66 551,91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19A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18 729,09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D98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1E2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0C5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477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5C3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C9A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0E8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536DE6F5" w14:textId="77777777" w:rsidTr="00BA6833">
        <w:trPr>
          <w:trHeight w:val="10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3E26088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E9E2AFA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Dotacje i środki o charakterze bieżącym na realizację programu, projektu lub zadania finansowanego z udziałem środków, o których mowa w art. 5 ust. 1 pkt 2 ustawy, w 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4E3B66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328 221,63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ED9516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54 653,02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213C66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197 847,20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BAF91C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19 051,40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978148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384 078,96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EB7359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249,38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58E9E9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66 551,92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B66F96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66 551,91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73A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18 729,09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E28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11F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FDC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07E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C4F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4EE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15C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2134B1EB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A423985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9A5681A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środki określone w art. 5 ust. 1 pkt 2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9977D8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328 221,63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3B81E0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54 653,02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963E46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192 869,60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83E2DA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19 051,40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46AC25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382 160,80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EADD5B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210,18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DEDFA4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54 572,57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DA7FD7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54 572,83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9F7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15 357,85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4F6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302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480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FCE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D56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D14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1FC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5E64B1C5" w14:textId="77777777" w:rsidTr="00BA6833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D9A46AE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29677E6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Dochody majątkowe na programy, projekty lub zadania finansowe z udziałem środków, o których mowa w art. 5 ust. 1 pkt 2 i 3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182819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110 437,00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6B2E2F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137 492,15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7BAC8E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3BACFE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0C5A72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90 591,00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9AAF65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EB81EC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88259B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9B8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136 558,72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504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427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797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753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890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235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B13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118D1060" w14:textId="77777777" w:rsidTr="00BA6833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04B924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83F8D78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Dochody majątkowe na programy, projekty lub zadania finansowe z udziałem środków, o których mowa w art. 5 ust. 1 pkt 2 ustawy,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92303F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110 437,00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F5B1C1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137 492,15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551EC5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2E45F6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E2BF8A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90 591,00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7EF3EF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04E6B5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B78762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24D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136 558,72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2D8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934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CE5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792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CB2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4B1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86B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06007E3C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BB9F52F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80002C2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środki określone w art. 5 ust. 1 pkt 2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376C1E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95 446,44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DF9138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137 492,15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76E273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7E40DC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2F2459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87 854,78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365979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B744EF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80764C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0AF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111 978,15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912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577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748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3D0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46C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34B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A81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5F42AF71" w14:textId="77777777" w:rsidTr="00BA6833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F76B48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DDB9ECB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Wydatki bieżące na programy, projekty lub zadania finansowe z udziałem środków, o których mowa w art. 5 ust. 1 pkt 2 i 3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D67B25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315 510,09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E311F8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112 237,69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D933DC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166 765,62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4B6F7D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30 482,89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A4F553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132 672,65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085E65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397 002,27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BE287F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66 551,92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C882D2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4A7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85 281,00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CFD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04D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5E6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AAE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FB9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7E4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D47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572054FD" w14:textId="77777777" w:rsidTr="00BA6833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516B54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A8F30DB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Wydatki bieżące na programy, projekty lub zadania finansowe z udziałem środków, o których mowa w art. 5 ust. 1 pkt 2 ustawy,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2523C5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315 510,09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7E2B0E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112 237,69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EA93DB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166 765,62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DB1B7B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30 482,89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5E1318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132 672,65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B3610A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397 002,27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4291C1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66 551,92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826DD1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B38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85 281,00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9C7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20D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17B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F2F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A56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38B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6A5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121FD866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E695AA2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AC6C1D4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finansowane środkami określonymi w art. 5 ust. 1 pkt 2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606DF1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267 318,50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0A8958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76 794,75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E7D034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152 844,05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CF4A81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14 698,57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0E0812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127 451,72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FC6602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392 308,69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8635C2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54 572,57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6D2656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430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69 930,42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63D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6E1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8EF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A54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6A1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B66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C8B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30151021" w14:textId="77777777" w:rsidTr="00BA6833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ABD7D85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2854790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Wydatki majątkowe na programy, projekty lub zadania finansowe z udziałem środków, o których mowa w art. 5 ust. 1 pkt 2 i 3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E17168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420 824,11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6C85A9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F48350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0268BF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1D4F87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12 669,00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24DF19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50 099,13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339DA5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D7AF79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C1C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136 558,72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E76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3AC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AE6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4B2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128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B7A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8AF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6DA9CE58" w14:textId="77777777" w:rsidTr="00BA6833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3189922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1B76A58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Wydatki majątkowe na programy, projekty lub zadania finansowe z udziałem środków, o których mowa w art. 5 ust. 1 pkt 2 ustawy,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477864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420 824,11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8669F7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3FF897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D4A7FB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E125A4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12 669,00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11D7A7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50 099,13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2EFA43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E7C617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2F7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136 558,72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25D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D1F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2D5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640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94E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F72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499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724D933C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65DFCA8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9.4.1.1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EB28814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finansowane środkami określonymi w art. 5 ust. 1 pkt 2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21B594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248 470,05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E3DF0D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94DF47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EA99E6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C2EAF6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12 669,00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60C086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50 099,13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6AAB57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E00D85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803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111 978,15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9CC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963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1D0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BB6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710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31D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F65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478CCC1A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51667C6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797DDE2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Informacje uzupełniające o wybranych kategoriach finansowych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82827D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BA6833" w:rsidRPr="00BA6833" w14:paraId="6665AFD7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7EE459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20B218B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Wydatki objęte limitem, o którym mowa w art. 226 ust. 3 pkt 4 ustawy, z tego: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012AB0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1 316 965,83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738546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503 094,58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70BE9D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130 750,00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F16837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5 364 078,32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DBE6C6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7 600 245,36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D52B00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10 474 694,71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836A32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22 195 088,62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31ED18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22 195 088,62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058521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15 613 048,96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7527C2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3 578 500,00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2727DD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D51D95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0B1E8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9F9FB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FBF654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C9C61E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73E68190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17B6C7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6CBCACF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bieżące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3302AD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231 850,50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9E9149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60 250,00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DC7901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130 750,00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BEF94C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130 806,32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12B68A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272 245,36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95A26F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295548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102 551,92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5D7A7F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102 551,92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D54678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214 331,00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A1599D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93 050,00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9BB8C1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AFB51F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8415E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48CFA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521A5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0CA81E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1015808B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055ACF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179B95B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majątkowe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5C878C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1 085 115,33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6CF38C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442 844,58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6C1E33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73776C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5 233 272,00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5D54F9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7 328 000,00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35A574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10 474 694,71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BD2097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22 092 536,70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3C2048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22 092 536,70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5358BC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15 398 717,96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23F78F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3 485 450,00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0FFC8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58E49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545B81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EB4185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E17384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BD6876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47DC38A9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F10D38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194E413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Wydatki bieżące na pokrycie ujemnego wyniku finansowego samodzielnego publicznego zakładu opieki zdrowotnej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7FE98B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D35D9B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5EEC3C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3D8C7D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E76445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A2885E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FA6205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333D4F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F16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F46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B97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CE3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B7C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266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101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432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505B4099" w14:textId="77777777" w:rsidTr="00BA6833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769125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DAB2BE7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Wydatki na spłatę zobowiązań przejmowanych w związku z likwidacją lub przekształceniem samodzielnego publicznego zakładu opieki zdrowotnej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AC0399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B6E860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A17FC5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538EBA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3B623B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D85E5F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4D452E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07D52C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03C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4D6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326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04D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A15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775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A5B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FD6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6B13E8AE" w14:textId="77777777" w:rsidTr="00BA6833">
        <w:trPr>
          <w:trHeight w:val="10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CA0D0A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D632234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Kwota zobowiązań związku współtworzonego przez jednostkę samorządu terytorialnego przypadających do spłaty w danym roku budżetowym, podlegająca doliczeniu zgodnie z art. 244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F24227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84B3FE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9DFEA8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E35BDF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EC5CD6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564C67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61FE22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034FC1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ED9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BCC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1E7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99D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9CF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5B0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41E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180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765CDC6E" w14:textId="77777777" w:rsidTr="00BA6833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5D240E3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E10310A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Kwota zobowiązań wynikających z przejęcia przez jednostkę samorządu terytorialnego zobowiązań po likwidowanych i przekształcanych samorządowych osobach prawnych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E3607C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9D436A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D417FB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4CD10D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A0B793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535476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8005AB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0A5B9D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056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7AD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6C7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BDD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D76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F67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2D5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FF7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0D6325B7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3815940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449DEAA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Spłaty, o których mowa w poz. 5.1., wynikające wyłącznie z tytułu zobowiązań już zaciągniętych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0F0079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540 280,00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360BC3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121944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0430D4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761960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2 583 120,00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5C4F1E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F809AF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3C58ED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05557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0ABEEF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EFBAA5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C283F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C4CFD5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A0847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906C58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3D4FFB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1 389 190,00</w:t>
            </w:r>
          </w:p>
        </w:tc>
      </w:tr>
      <w:tr w:rsidR="00BA6833" w:rsidRPr="00BA6833" w14:paraId="3920E6B1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AA983A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E9EAC22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Wydatki zmniejszające dług, w 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83E5DA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B9ADC0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EF8D48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4 021,68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AFD6DB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3 721,66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7680F2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885,41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E1A323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E0478A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C94E23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B6A85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864644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E67AF6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AC060A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147B70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745B71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88E2A5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0FA9B3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4A7F2D59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E3EF51C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04E00BA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spłata zobowiązań wymagalnych z lat poprzednich, innych niż w poz. 10.7.3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B7E92F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1D9252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273736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21F2AA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0B3582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B48A43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CD07B4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515834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55AB8C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470612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64CA08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B69F0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CFF966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3AA6F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9253E7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DAD73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0FF2B524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BFB9D68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ED24BBD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spłata zobowiązań zaliczanych do tytułu dłużnego – kredyt i pożyczka,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4B06AE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F01E03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603256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4 021,68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1BE933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3 721,66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722AB2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885,41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80DC37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310E8E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AC3A7A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F02B0C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545256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8B8A91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F3C054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CA2CBB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C6EB07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74451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08B02A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4A9BABDE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1BD714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10.7.2.1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0171286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zobowiązań zaciągniętych po dniu 1 stycznia 2019 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02E8D0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4E5F48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4E3B45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E8A55C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C08B96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5BCD09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79A676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97E9A2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EC0CE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2B6D74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6C7EF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C5016A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82231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881CB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EC274A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501A17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2AE73C6C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11D3D7D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10.7.2.1.1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9CCB614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dokonywana w formie wydatku bieżącego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D721D0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DD0170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310CCC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68BADB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794997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ACFCBB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0C7C7E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B4CFC9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3837A4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5F804C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DC75E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2A4D5F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B07E6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5ED246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59B7DF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93BEC5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0188C783" w14:textId="77777777" w:rsidTr="00BA683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05BB27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AE97852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wypłaty z tytułu wymagalnych poręczeń i gwarancji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9B9C1A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645D6E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051B26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93627D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DA3E1D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31CA4F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CF07A3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08E0A9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43A196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3EE561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96AAFE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CEB76F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3F4B6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3C834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86662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0AF5E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6EAE1809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5A9439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8F55248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Kwota wzrostu(+)/spadku(−) kwoty długu wynikająca z operacji </w:t>
            </w:r>
            <w:proofErr w:type="spellStart"/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niekasowych</w:t>
            </w:r>
            <w:proofErr w:type="spellEnd"/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(m.in. umorzenia, różnice kursowe)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662780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AA3CFF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96E9A6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32794C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082705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71C138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B268AD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0A9680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E0862B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2BF79E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6B417C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0172C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9E1B2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C85A57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E2922A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B22BCB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1DE53AD6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DCF886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336EBD8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Wcześniejsza spłata zobowiązań, wyłączona z limitu spłaty zobowiązań, dokonywana w formie wydatków budżetowych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D029C0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8289B3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8D7BC0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754A4E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5479F7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7BC843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62A48B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F33860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AA225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7F57034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DE3EA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21561C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9541CF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E78F7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0768A9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EAF809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052C317D" w14:textId="77777777" w:rsidTr="00BA6833">
        <w:trPr>
          <w:trHeight w:val="15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E0EE1A1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BF2DF0B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Wykup papierów wartościowych, spłaty rat kredytów i pożyczek wraz z należnymi odsetkami i dyskontem, odpowiednio emitowanych lub zaciągniętych do równowartości kwoty ubytku w wykonanych dochodach jednostki samorządu terytorialnego będącego skutkiem wystąpienia COVID-19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F635EB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2359BC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DA4E59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A08F80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520B98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37B443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AF4E4B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FF65E06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981F27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93F4A18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C0A618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54C0D3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1A5133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DFCD9F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8E02B0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ADF577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BA6833" w:rsidRPr="00BA6833" w14:paraId="147BFDB3" w14:textId="77777777" w:rsidTr="00BA68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B7346CB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06F8251" w14:textId="77777777" w:rsidR="00BA6833" w:rsidRPr="00BA6833" w:rsidRDefault="00BA6833" w:rsidP="00BA6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Wydatki bieżące podlegające ustawowemu wyłączeniu z limitu spłaty zobowiązań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0E75832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62F5493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0CC602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6 293,58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B9155FD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19CAFFE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3185807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7F5B33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7E971C5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40CB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AEB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B62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43A0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0701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557C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184A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A919" w14:textId="77777777" w:rsidR="00BA6833" w:rsidRPr="00BA6833" w:rsidRDefault="00BA6833" w:rsidP="00BA6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683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</w:tbl>
    <w:p w14:paraId="04700311" w14:textId="77777777" w:rsidR="00D036BF" w:rsidRDefault="00D036BF" w:rsidP="00BB5817">
      <w:pPr>
        <w:rPr>
          <w:rFonts w:ascii="Times New Roman" w:hAnsi="Times New Roman" w:cs="Times New Roman"/>
        </w:rPr>
      </w:pPr>
    </w:p>
    <w:p w14:paraId="0840C840" w14:textId="77777777" w:rsidR="00EC7E8D" w:rsidRPr="003C2449" w:rsidRDefault="00EC7E8D" w:rsidP="00BB5817">
      <w:pPr>
        <w:rPr>
          <w:rFonts w:ascii="Times New Roman" w:hAnsi="Times New Roman" w:cs="Times New Roman"/>
        </w:rPr>
      </w:pPr>
    </w:p>
    <w:p w14:paraId="457B157F" w14:textId="77777777" w:rsidR="00EC7E8D" w:rsidRPr="003C2449" w:rsidRDefault="00EC7E8D" w:rsidP="00BB5817">
      <w:pPr>
        <w:rPr>
          <w:rFonts w:ascii="Times New Roman" w:hAnsi="Times New Roman" w:cs="Times New Roman"/>
        </w:rPr>
      </w:pPr>
    </w:p>
    <w:p w14:paraId="3F2686A5" w14:textId="77777777" w:rsidR="00EC7E8D" w:rsidRPr="003C2449" w:rsidRDefault="00EC7E8D" w:rsidP="00BB5817">
      <w:pPr>
        <w:rPr>
          <w:rFonts w:ascii="Times New Roman" w:hAnsi="Times New Roman" w:cs="Times New Roman"/>
        </w:rPr>
        <w:sectPr w:rsidR="00EC7E8D" w:rsidRPr="003C2449" w:rsidSect="00FA6098">
          <w:pgSz w:w="23811" w:h="16838" w:orient="landscape" w:code="8"/>
          <w:pgMar w:top="720" w:right="720" w:bottom="720" w:left="720" w:header="720" w:footer="720" w:gutter="0"/>
          <w:cols w:space="708"/>
          <w:noEndnote/>
          <w:docGrid w:linePitch="299"/>
        </w:sectPr>
      </w:pPr>
    </w:p>
    <w:p w14:paraId="3B90CD17" w14:textId="3A181DA9" w:rsidR="00EC7E8D" w:rsidRDefault="00EC7E8D" w:rsidP="00EC7E8D">
      <w:pPr>
        <w:rPr>
          <w:rFonts w:ascii="Times New Roman" w:eastAsiaTheme="minorEastAsia" w:hAnsi="Times New Roman" w:cs="Times New Roman"/>
          <w:color w:val="000000"/>
          <w:kern w:val="0"/>
          <w:lang w:eastAsia="pl-PL"/>
        </w:rPr>
      </w:pPr>
      <w:r w:rsidRPr="003C2449">
        <w:rPr>
          <w:rFonts w:ascii="Times New Roman" w:hAnsi="Times New Roman" w:cs="Times New Roman"/>
        </w:rPr>
        <w:lastRenderedPageBreak/>
        <w:t xml:space="preserve">Załącznik nr 2 do Uchwały Rady Gminy Bielice nr </w:t>
      </w:r>
      <w:r w:rsidR="004B3C18">
        <w:rPr>
          <w:rFonts w:ascii="Times New Roman" w:hAnsi="Times New Roman" w:cs="Times New Roman"/>
        </w:rPr>
        <w:t>X</w:t>
      </w:r>
      <w:r w:rsidR="00D93A73">
        <w:rPr>
          <w:rFonts w:ascii="Times New Roman" w:hAnsi="Times New Roman" w:cs="Times New Roman"/>
        </w:rPr>
        <w:t>II</w:t>
      </w:r>
      <w:r w:rsidR="004B3C18" w:rsidRPr="003C2449">
        <w:rPr>
          <w:rFonts w:ascii="Times New Roman" w:hAnsi="Times New Roman" w:cs="Times New Roman"/>
        </w:rPr>
        <w:t>/</w:t>
      </w:r>
      <w:r w:rsidR="00E66774">
        <w:rPr>
          <w:rFonts w:ascii="Times New Roman" w:hAnsi="Times New Roman" w:cs="Times New Roman"/>
        </w:rPr>
        <w:t>49</w:t>
      </w:r>
      <w:r w:rsidR="004B3C18" w:rsidRPr="003C2449">
        <w:rPr>
          <w:rFonts w:ascii="Times New Roman" w:hAnsi="Times New Roman" w:cs="Times New Roman"/>
        </w:rPr>
        <w:t>/2</w:t>
      </w:r>
      <w:r w:rsidR="00951686">
        <w:rPr>
          <w:rFonts w:ascii="Times New Roman" w:hAnsi="Times New Roman" w:cs="Times New Roman"/>
        </w:rPr>
        <w:t>5</w:t>
      </w:r>
      <w:r w:rsidR="004B3C18" w:rsidRPr="003C2449">
        <w:rPr>
          <w:rFonts w:ascii="Times New Roman" w:hAnsi="Times New Roman" w:cs="Times New Roman"/>
        </w:rPr>
        <w:t xml:space="preserve"> z dnia </w:t>
      </w:r>
      <w:r w:rsidR="00951686">
        <w:rPr>
          <w:rFonts w:ascii="Times New Roman" w:hAnsi="Times New Roman" w:cs="Times New Roman"/>
        </w:rPr>
        <w:t>26</w:t>
      </w:r>
      <w:r w:rsidR="004B3C18">
        <w:rPr>
          <w:rFonts w:ascii="Times New Roman" w:hAnsi="Times New Roman" w:cs="Times New Roman"/>
        </w:rPr>
        <w:t xml:space="preserve"> </w:t>
      </w:r>
      <w:r w:rsidR="00951686">
        <w:rPr>
          <w:rFonts w:ascii="Times New Roman" w:hAnsi="Times New Roman" w:cs="Times New Roman"/>
        </w:rPr>
        <w:t>marca</w:t>
      </w:r>
      <w:r w:rsidR="004B3C18" w:rsidRPr="003C2449">
        <w:rPr>
          <w:rFonts w:ascii="Times New Roman" w:hAnsi="Times New Roman" w:cs="Times New Roman"/>
        </w:rPr>
        <w:t xml:space="preserve"> 202</w:t>
      </w:r>
      <w:r w:rsidR="00951686">
        <w:rPr>
          <w:rFonts w:ascii="Times New Roman" w:hAnsi="Times New Roman" w:cs="Times New Roman"/>
        </w:rPr>
        <w:t>5</w:t>
      </w:r>
      <w:r w:rsidR="004B3C18" w:rsidRPr="003C2449">
        <w:rPr>
          <w:rFonts w:ascii="Times New Roman" w:hAnsi="Times New Roman" w:cs="Times New Roman"/>
        </w:rPr>
        <w:t xml:space="preserve"> </w:t>
      </w:r>
      <w:r w:rsidRPr="003C2449">
        <w:rPr>
          <w:rFonts w:ascii="Times New Roman" w:hAnsi="Times New Roman" w:cs="Times New Roman"/>
        </w:rPr>
        <w:t xml:space="preserve">r. </w:t>
      </w:r>
      <w:r w:rsidRPr="003C2449">
        <w:rPr>
          <w:rFonts w:ascii="Times New Roman" w:eastAsiaTheme="minorEastAsia" w:hAnsi="Times New Roman" w:cs="Times New Roman"/>
          <w:color w:val="000000"/>
          <w:kern w:val="0"/>
          <w:lang w:eastAsia="pl-PL"/>
        </w:rPr>
        <w:t>Wykaz wieloletnich przedsięwzięć Gminy Bielice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527"/>
        <w:gridCol w:w="1674"/>
        <w:gridCol w:w="696"/>
        <w:gridCol w:w="696"/>
        <w:gridCol w:w="1123"/>
        <w:gridCol w:w="1123"/>
        <w:gridCol w:w="1119"/>
        <w:gridCol w:w="1106"/>
        <w:gridCol w:w="1107"/>
        <w:gridCol w:w="1123"/>
        <w:gridCol w:w="393"/>
      </w:tblGrid>
      <w:tr w:rsidR="003D2F5B" w14:paraId="02414B8B" w14:textId="77777777" w:rsidTr="001C56F1">
        <w:trPr>
          <w:trHeight w:hRule="exact" w:val="555"/>
        </w:trPr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16D254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bookmarkStart w:id="1" w:name="_Hlk185833892"/>
            <w:r>
              <w:rPr>
                <w:rFonts w:ascii="Arial" w:hAnsi="Arial" w:cs="Arial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4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8FB304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D35368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33840A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5D4381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F39DD4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2025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FAB27F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2026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9E7BDE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2027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02C34D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2028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0B17AB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zobowiązań</w:t>
            </w:r>
          </w:p>
        </w:tc>
        <w:tc>
          <w:tcPr>
            <w:tcW w:w="408" w:type="dxa"/>
          </w:tcPr>
          <w:p w14:paraId="7F97EBE2" w14:textId="77777777" w:rsidR="003D2F5B" w:rsidRDefault="003D2F5B" w:rsidP="001C56F1">
            <w:pPr>
              <w:spacing w:line="240" w:lineRule="auto"/>
            </w:pPr>
          </w:p>
        </w:tc>
      </w:tr>
      <w:tr w:rsidR="003D2F5B" w14:paraId="69B5CE29" w14:textId="77777777" w:rsidTr="001C56F1">
        <w:trPr>
          <w:trHeight w:hRule="exact" w:val="555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FBD283" w14:textId="77777777" w:rsidR="003D2F5B" w:rsidRDefault="003D2F5B" w:rsidP="001C56F1">
            <w:pPr>
              <w:spacing w:line="240" w:lineRule="auto"/>
            </w:pPr>
          </w:p>
        </w:tc>
        <w:tc>
          <w:tcPr>
            <w:tcW w:w="4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C7BC37" w14:textId="77777777" w:rsidR="003D2F5B" w:rsidRDefault="003D2F5B" w:rsidP="001C56F1">
            <w:pPr>
              <w:spacing w:line="240" w:lineRule="auto"/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8C658A" w14:textId="77777777" w:rsidR="003D2F5B" w:rsidRDefault="003D2F5B" w:rsidP="001C56F1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205DFC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C27A3E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D8735D" w14:textId="77777777" w:rsidR="003D2F5B" w:rsidRDefault="003D2F5B" w:rsidP="001C56F1">
            <w:pPr>
              <w:spacing w:line="240" w:lineRule="auto"/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CEA4A1" w14:textId="77777777" w:rsidR="003D2F5B" w:rsidRDefault="003D2F5B" w:rsidP="001C56F1">
            <w:pPr>
              <w:spacing w:line="240" w:lineRule="auto"/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8E996A" w14:textId="77777777" w:rsidR="003D2F5B" w:rsidRDefault="003D2F5B" w:rsidP="001C56F1">
            <w:pPr>
              <w:spacing w:line="240" w:lineRule="auto"/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A06B1F" w14:textId="77777777" w:rsidR="003D2F5B" w:rsidRDefault="003D2F5B" w:rsidP="001C56F1">
            <w:pPr>
              <w:spacing w:line="240" w:lineRule="auto"/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3A6883" w14:textId="77777777" w:rsidR="003D2F5B" w:rsidRDefault="003D2F5B" w:rsidP="001C56F1">
            <w:pPr>
              <w:spacing w:line="240" w:lineRule="auto"/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C86B25" w14:textId="77777777" w:rsidR="003D2F5B" w:rsidRDefault="003D2F5B" w:rsidP="001C56F1">
            <w:pPr>
              <w:spacing w:line="240" w:lineRule="auto"/>
            </w:pPr>
          </w:p>
        </w:tc>
        <w:tc>
          <w:tcPr>
            <w:tcW w:w="408" w:type="dxa"/>
          </w:tcPr>
          <w:p w14:paraId="45C3202A" w14:textId="77777777" w:rsidR="003D2F5B" w:rsidRDefault="003D2F5B" w:rsidP="001C56F1">
            <w:pPr>
              <w:spacing w:line="240" w:lineRule="auto"/>
            </w:pPr>
          </w:p>
        </w:tc>
      </w:tr>
      <w:tr w:rsidR="003D2F5B" w14:paraId="458448AE" w14:textId="77777777" w:rsidTr="001C56F1">
        <w:trPr>
          <w:trHeight w:val="21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B2F21A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FECF46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6285C7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23 021 824,23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B2D280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15 613 048,96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23C9D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3 578 500,00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1C0AC8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D679E4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EF47F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19 193 148,96</w:t>
            </w:r>
          </w:p>
        </w:tc>
        <w:tc>
          <w:tcPr>
            <w:tcW w:w="408" w:type="dxa"/>
          </w:tcPr>
          <w:p w14:paraId="7DC68FB7" w14:textId="77777777" w:rsidR="003D2F5B" w:rsidRDefault="003D2F5B" w:rsidP="001C56F1">
            <w:pPr>
              <w:spacing w:line="240" w:lineRule="auto"/>
            </w:pPr>
          </w:p>
        </w:tc>
      </w:tr>
      <w:tr w:rsidR="003D2F5B" w14:paraId="03354394" w14:textId="77777777" w:rsidTr="001C56F1">
        <w:trPr>
          <w:trHeight w:hRule="exact" w:val="21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E515F2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87E3D8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3CA3EB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344 981,00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694F07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214 331,00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09A585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93 050,00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1FC153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48571B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28B5D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308 981,00</w:t>
            </w:r>
          </w:p>
        </w:tc>
        <w:tc>
          <w:tcPr>
            <w:tcW w:w="408" w:type="dxa"/>
          </w:tcPr>
          <w:p w14:paraId="04E93F7D" w14:textId="77777777" w:rsidR="003D2F5B" w:rsidRDefault="003D2F5B" w:rsidP="001C56F1">
            <w:pPr>
              <w:spacing w:line="240" w:lineRule="auto"/>
            </w:pPr>
          </w:p>
        </w:tc>
      </w:tr>
      <w:tr w:rsidR="003D2F5B" w14:paraId="30F24D99" w14:textId="77777777" w:rsidTr="001C56F1">
        <w:trPr>
          <w:trHeight w:hRule="exact" w:val="21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6E3BD7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FA6DFD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5A6D4F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22 676 843,23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2046D7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15 398 717,96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4A8977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3 485 450,00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884829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4533FF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8AC16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18 884 167,96</w:t>
            </w:r>
          </w:p>
        </w:tc>
        <w:tc>
          <w:tcPr>
            <w:tcW w:w="408" w:type="dxa"/>
          </w:tcPr>
          <w:p w14:paraId="3E1E716E" w14:textId="77777777" w:rsidR="003D2F5B" w:rsidRDefault="003D2F5B" w:rsidP="001C56F1">
            <w:pPr>
              <w:spacing w:line="240" w:lineRule="auto"/>
            </w:pPr>
          </w:p>
        </w:tc>
      </w:tr>
      <w:tr w:rsidR="003D2F5B" w14:paraId="62CB0341" w14:textId="77777777" w:rsidTr="001C56F1">
        <w:trPr>
          <w:trHeight w:hRule="exact" w:val="53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97A8BE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3169C7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Dz.U.Nr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157, poz.1240,z późn.zm.), z tego: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B3A839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221 839,72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495DA3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221 839,72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9A0244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55D28F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7B61FB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6AD690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221 839,72</w:t>
            </w:r>
          </w:p>
        </w:tc>
        <w:tc>
          <w:tcPr>
            <w:tcW w:w="408" w:type="dxa"/>
          </w:tcPr>
          <w:p w14:paraId="58B6403B" w14:textId="77777777" w:rsidR="003D2F5B" w:rsidRDefault="003D2F5B" w:rsidP="001C56F1">
            <w:pPr>
              <w:spacing w:line="240" w:lineRule="auto"/>
            </w:pPr>
          </w:p>
        </w:tc>
      </w:tr>
      <w:tr w:rsidR="003D2F5B" w14:paraId="0FCDB387" w14:textId="77777777" w:rsidTr="001C56F1">
        <w:trPr>
          <w:trHeight w:hRule="exact" w:val="21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48BD11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89F097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DFD2A2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85 281,00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05B69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85 281,00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DF745A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7F9D27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BCBB4E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6A8CE1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85 281,00</w:t>
            </w:r>
          </w:p>
        </w:tc>
        <w:tc>
          <w:tcPr>
            <w:tcW w:w="408" w:type="dxa"/>
          </w:tcPr>
          <w:p w14:paraId="35AB8302" w14:textId="77777777" w:rsidR="003D2F5B" w:rsidRDefault="003D2F5B" w:rsidP="001C56F1">
            <w:pPr>
              <w:spacing w:line="240" w:lineRule="auto"/>
            </w:pPr>
          </w:p>
        </w:tc>
      </w:tr>
      <w:tr w:rsidR="003D2F5B" w14:paraId="1C2508CA" w14:textId="77777777" w:rsidTr="001C56F1">
        <w:trPr>
          <w:trHeight w:hRule="exact" w:val="3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6D06AD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1.1.1.1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A60360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Cyberbezpieczny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samorząd Gminy Bielice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DC3C43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0ADA1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11EAC7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68C6B5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85 281,00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9BF59A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85 281,00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2A0BDC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15B483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BAEB45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E07C33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85 281,00</w:t>
            </w:r>
          </w:p>
        </w:tc>
        <w:tc>
          <w:tcPr>
            <w:tcW w:w="408" w:type="dxa"/>
          </w:tcPr>
          <w:p w14:paraId="2F098AF8" w14:textId="77777777" w:rsidR="003D2F5B" w:rsidRDefault="003D2F5B" w:rsidP="001C56F1">
            <w:pPr>
              <w:spacing w:line="240" w:lineRule="auto"/>
            </w:pPr>
          </w:p>
        </w:tc>
      </w:tr>
      <w:tr w:rsidR="003D2F5B" w14:paraId="78C37779" w14:textId="77777777" w:rsidTr="001C56F1">
        <w:trPr>
          <w:trHeight w:hRule="exact" w:val="21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CEE5CE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52E10F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90D264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136 558,72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E42D48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136 558,72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A9ECAA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E8F081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5F47EC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571861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136 558,72</w:t>
            </w:r>
          </w:p>
        </w:tc>
        <w:tc>
          <w:tcPr>
            <w:tcW w:w="408" w:type="dxa"/>
          </w:tcPr>
          <w:p w14:paraId="494F0D71" w14:textId="77777777" w:rsidR="003D2F5B" w:rsidRDefault="003D2F5B" w:rsidP="001C56F1">
            <w:pPr>
              <w:spacing w:line="240" w:lineRule="auto"/>
            </w:pPr>
          </w:p>
        </w:tc>
      </w:tr>
      <w:tr w:rsidR="003D2F5B" w14:paraId="4985CA12" w14:textId="77777777" w:rsidTr="001C56F1">
        <w:trPr>
          <w:trHeight w:hRule="exact" w:val="3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CB4B79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1B5E29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Cyberbezpieczny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samorząd Gminy Bielice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F838D0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A86F62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C5EB0E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D73382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136 558,72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FB747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136 558,72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86E959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B2CAE9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1EFC60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C4BD67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136 558,72</w:t>
            </w:r>
          </w:p>
        </w:tc>
        <w:tc>
          <w:tcPr>
            <w:tcW w:w="408" w:type="dxa"/>
          </w:tcPr>
          <w:p w14:paraId="73A2D9AD" w14:textId="77777777" w:rsidR="003D2F5B" w:rsidRDefault="003D2F5B" w:rsidP="001C56F1">
            <w:pPr>
              <w:spacing w:line="240" w:lineRule="auto"/>
            </w:pPr>
          </w:p>
        </w:tc>
      </w:tr>
      <w:tr w:rsidR="003D2F5B" w14:paraId="00672F69" w14:textId="77777777" w:rsidTr="001C56F1">
        <w:trPr>
          <w:trHeight w:hRule="exact" w:val="21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A5E7A3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B41C8C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B819DF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C57952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CC1B8E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49C51E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1BE205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BAB6A8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14:paraId="59FE0087" w14:textId="77777777" w:rsidR="003D2F5B" w:rsidRDefault="003D2F5B" w:rsidP="001C56F1">
            <w:pPr>
              <w:spacing w:line="240" w:lineRule="auto"/>
            </w:pPr>
          </w:p>
        </w:tc>
      </w:tr>
      <w:tr w:rsidR="003D2F5B" w14:paraId="00B72B7F" w14:textId="77777777" w:rsidTr="001C56F1">
        <w:trPr>
          <w:trHeight w:hRule="exact" w:val="21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9285FF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2B399E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4E2A29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B4490D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634F9D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F2165A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5025C7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C62E24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14:paraId="0EE4F5D2" w14:textId="77777777" w:rsidR="003D2F5B" w:rsidRDefault="003D2F5B" w:rsidP="001C56F1">
            <w:pPr>
              <w:spacing w:line="240" w:lineRule="auto"/>
            </w:pPr>
          </w:p>
        </w:tc>
      </w:tr>
      <w:tr w:rsidR="003D2F5B" w14:paraId="3AEFB83D" w14:textId="77777777" w:rsidTr="001C56F1">
        <w:trPr>
          <w:trHeight w:hRule="exact" w:val="21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0C4F14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425EA1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34F37B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6DA597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6633B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98BF4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0AC7FC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A6FF2A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14:paraId="5597C865" w14:textId="77777777" w:rsidR="003D2F5B" w:rsidRDefault="003D2F5B" w:rsidP="001C56F1">
            <w:pPr>
              <w:spacing w:line="240" w:lineRule="auto"/>
            </w:pPr>
          </w:p>
        </w:tc>
      </w:tr>
      <w:tr w:rsidR="003D2F5B" w14:paraId="1EE1B920" w14:textId="77777777" w:rsidTr="001C56F1">
        <w:trPr>
          <w:trHeight w:hRule="exact" w:val="21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7BC511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43ECE6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E41796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22 799 984,51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699BC7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15 391 209,24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89E34E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3 578 500,00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E20225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794B56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4C12DC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18 971 309,24</w:t>
            </w:r>
          </w:p>
        </w:tc>
        <w:tc>
          <w:tcPr>
            <w:tcW w:w="408" w:type="dxa"/>
          </w:tcPr>
          <w:p w14:paraId="557C5BFC" w14:textId="77777777" w:rsidR="003D2F5B" w:rsidRDefault="003D2F5B" w:rsidP="001C56F1">
            <w:pPr>
              <w:spacing w:line="240" w:lineRule="auto"/>
            </w:pPr>
          </w:p>
        </w:tc>
      </w:tr>
      <w:tr w:rsidR="003D2F5B" w14:paraId="5BE273AA" w14:textId="77777777" w:rsidTr="001C56F1">
        <w:trPr>
          <w:trHeight w:hRule="exact" w:val="21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87CDA6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E94F04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893401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259 700,00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CE568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129 050,00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196E7F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93 050,00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B0BBF5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2753DB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C8FF0D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223 700,00</w:t>
            </w:r>
          </w:p>
        </w:tc>
        <w:tc>
          <w:tcPr>
            <w:tcW w:w="408" w:type="dxa"/>
          </w:tcPr>
          <w:p w14:paraId="5EED97B9" w14:textId="77777777" w:rsidR="003D2F5B" w:rsidRDefault="003D2F5B" w:rsidP="001C56F1">
            <w:pPr>
              <w:spacing w:line="240" w:lineRule="auto"/>
            </w:pPr>
          </w:p>
        </w:tc>
      </w:tr>
      <w:tr w:rsidR="003D2F5B" w14:paraId="06F96FFE" w14:textId="77777777" w:rsidTr="001C56F1">
        <w:trPr>
          <w:trHeight w:hRule="exact" w:val="53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7C2A56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70D618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Sporządzenie miejscowego planu zagospodarowania przestrzennego dla fragmentów obrębów: Linie, Stare Chrapowo, Swochowo, Bielice, Chabowo, Parsów, Babin, Nowe Chrapowo w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gmine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Bielice 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D2410B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16132C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EA4019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A9D300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72 000,00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1091A0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AF6CD0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EE1830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22E538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C071E1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408" w:type="dxa"/>
          </w:tcPr>
          <w:p w14:paraId="44DDAB17" w14:textId="77777777" w:rsidR="003D2F5B" w:rsidRDefault="003D2F5B" w:rsidP="001C56F1">
            <w:pPr>
              <w:spacing w:line="240" w:lineRule="auto"/>
            </w:pPr>
          </w:p>
        </w:tc>
      </w:tr>
      <w:tr w:rsidR="003D2F5B" w14:paraId="65B443F2" w14:textId="77777777" w:rsidTr="001C56F1">
        <w:trPr>
          <w:trHeight w:hRule="exact" w:val="3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A2690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B61A22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Sporządzenie planu ogólnego Gminy Bielice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15708D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8BC823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89A44F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712A03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184 500,00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5A196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92 250,00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F4D1EF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92 250,00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267A84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36F8BD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F13BE3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184 500,00</w:t>
            </w:r>
          </w:p>
        </w:tc>
        <w:tc>
          <w:tcPr>
            <w:tcW w:w="408" w:type="dxa"/>
          </w:tcPr>
          <w:p w14:paraId="5693230B" w14:textId="77777777" w:rsidR="003D2F5B" w:rsidRDefault="003D2F5B" w:rsidP="001C56F1">
            <w:pPr>
              <w:spacing w:line="240" w:lineRule="auto"/>
            </w:pPr>
          </w:p>
        </w:tc>
      </w:tr>
      <w:tr w:rsidR="003D2F5B" w14:paraId="0227965B" w14:textId="77777777" w:rsidTr="001C56F1">
        <w:trPr>
          <w:trHeight w:hRule="exact" w:val="3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9F8AC8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9BFBC4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Dzierżawa gruntu w obrębie Chabówko z przeznaczeniem na plac zabaw w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Chabówku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165144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3866FD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D39DBF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579E2D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3 200,00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5BEC81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8CE7A2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EF25D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C4C2AE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D98CE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3 200,00</w:t>
            </w:r>
          </w:p>
        </w:tc>
        <w:tc>
          <w:tcPr>
            <w:tcW w:w="408" w:type="dxa"/>
          </w:tcPr>
          <w:p w14:paraId="1A8BD99A" w14:textId="77777777" w:rsidR="003D2F5B" w:rsidRDefault="003D2F5B" w:rsidP="001C56F1">
            <w:pPr>
              <w:spacing w:line="240" w:lineRule="auto"/>
            </w:pPr>
          </w:p>
        </w:tc>
      </w:tr>
      <w:tr w:rsidR="003D2F5B" w14:paraId="090D0CE7" w14:textId="77777777" w:rsidTr="001C56F1">
        <w:trPr>
          <w:trHeight w:hRule="exact" w:val="21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BFD762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B69888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06604A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22 540 284,51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A8CA48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15 262 159,24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64E601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3 485 450,00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D87087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61E5C6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8CB00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18 747 609,24</w:t>
            </w:r>
          </w:p>
        </w:tc>
        <w:tc>
          <w:tcPr>
            <w:tcW w:w="408" w:type="dxa"/>
          </w:tcPr>
          <w:p w14:paraId="17509266" w14:textId="77777777" w:rsidR="003D2F5B" w:rsidRDefault="003D2F5B" w:rsidP="001C56F1">
            <w:pPr>
              <w:spacing w:line="240" w:lineRule="auto"/>
            </w:pPr>
          </w:p>
        </w:tc>
      </w:tr>
      <w:tr w:rsidR="003D2F5B" w14:paraId="386A002E" w14:textId="77777777" w:rsidTr="001C56F1">
        <w:trPr>
          <w:trHeight w:hRule="exact" w:val="3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B4B616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A3E5D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 sieci wodociągowej na terenie Gminy Bielice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F73D7F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FEDE18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9B17F5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F2F8A8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1 230 300,00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3A1907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1 205 800,00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DEECC5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E297E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FA9E38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947CD9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1 205 800,00</w:t>
            </w:r>
          </w:p>
        </w:tc>
        <w:tc>
          <w:tcPr>
            <w:tcW w:w="408" w:type="dxa"/>
          </w:tcPr>
          <w:p w14:paraId="2C8654A5" w14:textId="77777777" w:rsidR="003D2F5B" w:rsidRDefault="003D2F5B" w:rsidP="001C56F1">
            <w:pPr>
              <w:spacing w:line="240" w:lineRule="auto"/>
            </w:pPr>
          </w:p>
        </w:tc>
      </w:tr>
      <w:tr w:rsidR="003D2F5B" w14:paraId="6167A0C9" w14:textId="77777777" w:rsidTr="001C56F1">
        <w:trPr>
          <w:trHeight w:hRule="exact" w:val="3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5AE11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439558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 dróg na terenie Gminy Bielice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C542A3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9A2FBF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2685A1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E16A20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6 367 249,53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11209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6 365 249,53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0DB6E3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2E1793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4B5F03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88AC43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6 365 249,53</w:t>
            </w:r>
          </w:p>
        </w:tc>
        <w:tc>
          <w:tcPr>
            <w:tcW w:w="408" w:type="dxa"/>
          </w:tcPr>
          <w:p w14:paraId="6B456CB1" w14:textId="77777777" w:rsidR="003D2F5B" w:rsidRDefault="003D2F5B" w:rsidP="001C56F1">
            <w:pPr>
              <w:spacing w:line="240" w:lineRule="auto"/>
            </w:pPr>
          </w:p>
        </w:tc>
      </w:tr>
      <w:tr w:rsidR="003D2F5B" w14:paraId="4A817D5D" w14:textId="77777777" w:rsidTr="001C56F1">
        <w:trPr>
          <w:trHeight w:hRule="exact" w:val="3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901ACE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613E3B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Poprawa bezpieczeństwa drogowego w Gminie Bielice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9D3EC4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7DBD2B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CEFDE6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EF543E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3 660 000,00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7FB9BF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174 550,00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05AB73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3 485 450,00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8F5D87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03DC89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303B1A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3 660 000,00</w:t>
            </w:r>
          </w:p>
        </w:tc>
        <w:tc>
          <w:tcPr>
            <w:tcW w:w="408" w:type="dxa"/>
          </w:tcPr>
          <w:p w14:paraId="4D582B49" w14:textId="77777777" w:rsidR="003D2F5B" w:rsidRDefault="003D2F5B" w:rsidP="001C56F1">
            <w:pPr>
              <w:spacing w:line="240" w:lineRule="auto"/>
            </w:pPr>
          </w:p>
        </w:tc>
      </w:tr>
      <w:tr w:rsidR="003D2F5B" w14:paraId="12310B66" w14:textId="77777777" w:rsidTr="001C56F1">
        <w:trPr>
          <w:trHeight w:hRule="exact" w:val="3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B33D90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4DA2EA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 dróg gminnych na terenie Gminy Bielice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6FD088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9FF654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B9D758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873B37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2 094 708,70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F76433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1 980 245,27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CBF3B6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515845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B43007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A331AC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1 980 245,27</w:t>
            </w:r>
          </w:p>
        </w:tc>
        <w:tc>
          <w:tcPr>
            <w:tcW w:w="408" w:type="dxa"/>
          </w:tcPr>
          <w:p w14:paraId="26B53EA5" w14:textId="77777777" w:rsidR="003D2F5B" w:rsidRDefault="003D2F5B" w:rsidP="001C56F1">
            <w:pPr>
              <w:spacing w:line="240" w:lineRule="auto"/>
            </w:pPr>
          </w:p>
        </w:tc>
      </w:tr>
      <w:tr w:rsidR="003D2F5B" w14:paraId="461A94EA" w14:textId="77777777" w:rsidTr="001C56F1">
        <w:trPr>
          <w:trHeight w:hRule="exact" w:val="3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8EF828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D307E6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Budowa wjazdu do świetlicy w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Babinku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E2D5A7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2B2C01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43EF04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353F53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18 500,00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CB28F2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18 500,00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EEA4ED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3A1035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8CA1B0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23AE03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18 500,00</w:t>
            </w:r>
          </w:p>
        </w:tc>
        <w:tc>
          <w:tcPr>
            <w:tcW w:w="408" w:type="dxa"/>
          </w:tcPr>
          <w:p w14:paraId="4AD77118" w14:textId="77777777" w:rsidR="003D2F5B" w:rsidRDefault="003D2F5B" w:rsidP="001C56F1">
            <w:pPr>
              <w:spacing w:line="240" w:lineRule="auto"/>
            </w:pPr>
          </w:p>
        </w:tc>
      </w:tr>
      <w:tr w:rsidR="003D2F5B" w14:paraId="60114919" w14:textId="77777777" w:rsidTr="001C56F1">
        <w:trPr>
          <w:trHeight w:hRule="exact" w:val="3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CF9DC4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E429FE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Cyberbezpieczny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samorząd Gminy Bielice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2BBB2E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B8BF9D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B8CBA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72993B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21 732,28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6D4839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21 732,28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7879BE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E328FF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A8703D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E6B770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21 732,28</w:t>
            </w:r>
          </w:p>
        </w:tc>
        <w:tc>
          <w:tcPr>
            <w:tcW w:w="408" w:type="dxa"/>
          </w:tcPr>
          <w:p w14:paraId="74183760" w14:textId="77777777" w:rsidR="003D2F5B" w:rsidRDefault="003D2F5B" w:rsidP="001C56F1">
            <w:pPr>
              <w:spacing w:line="240" w:lineRule="auto"/>
            </w:pPr>
          </w:p>
        </w:tc>
      </w:tr>
      <w:tr w:rsidR="003D2F5B" w14:paraId="7C976EF4" w14:textId="77777777" w:rsidTr="001C56F1">
        <w:trPr>
          <w:trHeight w:hRule="exact" w:val="3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E1B3A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D73D11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Budowa systemu kanalizacji sanitarnej grawitacyjno-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tłoczonejw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miejscowości Swochowo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4E631C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3CE9E8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E66715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D8FEF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7 044 670,00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578EAE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3 663 425,16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096E4C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D91F38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8F775E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E32AB0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3 663 425,16</w:t>
            </w:r>
          </w:p>
        </w:tc>
        <w:tc>
          <w:tcPr>
            <w:tcW w:w="408" w:type="dxa"/>
          </w:tcPr>
          <w:p w14:paraId="34E97E1A" w14:textId="77777777" w:rsidR="003D2F5B" w:rsidRDefault="003D2F5B" w:rsidP="001C56F1">
            <w:pPr>
              <w:spacing w:line="240" w:lineRule="auto"/>
            </w:pPr>
          </w:p>
        </w:tc>
      </w:tr>
      <w:tr w:rsidR="003D2F5B" w14:paraId="6583A5C8" w14:textId="77777777" w:rsidTr="001C56F1">
        <w:trPr>
          <w:trHeight w:hRule="exact" w:val="3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879BB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B2D4C7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inwestycyjne w ramach programu "Ciepłe mieszkanie"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99819B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0DCA56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181377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AFAE59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466 600,00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C0584F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280 157,00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08AF94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44BBA6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DFA4F2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C7C95A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280 157,00</w:t>
            </w:r>
          </w:p>
        </w:tc>
        <w:tc>
          <w:tcPr>
            <w:tcW w:w="408" w:type="dxa"/>
          </w:tcPr>
          <w:p w14:paraId="3B848233" w14:textId="77777777" w:rsidR="003D2F5B" w:rsidRDefault="003D2F5B" w:rsidP="001C56F1">
            <w:pPr>
              <w:spacing w:line="240" w:lineRule="auto"/>
            </w:pPr>
          </w:p>
        </w:tc>
      </w:tr>
      <w:tr w:rsidR="003D2F5B" w14:paraId="07B6B83B" w14:textId="77777777" w:rsidTr="001C56F1">
        <w:trPr>
          <w:trHeight w:hRule="exact" w:val="3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7BDFE6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1.3.2.9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491FCB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Modernizacja infrastruktury oświetleniowej na terenie Gminy Bielice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559326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FB01EE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85DB3C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384320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695 400,00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73CA30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695 400,00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2069AE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314AC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BCE9DE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64CC41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695 400,00</w:t>
            </w:r>
          </w:p>
        </w:tc>
        <w:tc>
          <w:tcPr>
            <w:tcW w:w="408" w:type="dxa"/>
          </w:tcPr>
          <w:p w14:paraId="66FCB4F3" w14:textId="77777777" w:rsidR="003D2F5B" w:rsidRDefault="003D2F5B" w:rsidP="001C56F1">
            <w:pPr>
              <w:spacing w:line="240" w:lineRule="auto"/>
            </w:pPr>
          </w:p>
        </w:tc>
      </w:tr>
      <w:tr w:rsidR="003D2F5B" w14:paraId="2932A4FF" w14:textId="77777777" w:rsidTr="001C56F1">
        <w:trPr>
          <w:trHeight w:hRule="exact" w:val="3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C65CC5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E1A0EB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Oświetlenie uliczne - lampy hybrydowe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E74FC7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EC8186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31D1D0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4AF41F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84481E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12 000,00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CF6E4D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C78426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25692B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40556A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12 000,00</w:t>
            </w:r>
          </w:p>
        </w:tc>
        <w:tc>
          <w:tcPr>
            <w:tcW w:w="408" w:type="dxa"/>
          </w:tcPr>
          <w:p w14:paraId="6C197F39" w14:textId="77777777" w:rsidR="003D2F5B" w:rsidRDefault="003D2F5B" w:rsidP="001C56F1">
            <w:pPr>
              <w:spacing w:line="240" w:lineRule="auto"/>
            </w:pPr>
          </w:p>
        </w:tc>
      </w:tr>
      <w:tr w:rsidR="003D2F5B" w14:paraId="63C358B5" w14:textId="77777777" w:rsidTr="001C56F1">
        <w:trPr>
          <w:trHeight w:hRule="exact" w:val="3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F084B5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1FE4D4" w14:textId="77777777" w:rsidR="003D2F5B" w:rsidRDefault="003D2F5B" w:rsidP="001C56F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 prac konserwatorskich, restauratorskich i robót budowlanych przy cmentarzach na terenie Gminy Bielice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9A6105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88EC03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D2F7D8" w14:textId="77777777" w:rsidR="003D2F5B" w:rsidRDefault="003D2F5B" w:rsidP="001C56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7B019F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929 124,00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F9F6D2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845 100,00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7EA9C2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435EA7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30B26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1FB2E2" w14:textId="77777777" w:rsidR="003D2F5B" w:rsidRDefault="003D2F5B" w:rsidP="001C56F1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845 100,00</w:t>
            </w:r>
          </w:p>
        </w:tc>
        <w:tc>
          <w:tcPr>
            <w:tcW w:w="408" w:type="dxa"/>
          </w:tcPr>
          <w:p w14:paraId="4B1E482A" w14:textId="77777777" w:rsidR="003D2F5B" w:rsidRDefault="003D2F5B" w:rsidP="001C56F1">
            <w:pPr>
              <w:spacing w:line="240" w:lineRule="auto"/>
            </w:pPr>
          </w:p>
        </w:tc>
      </w:tr>
    </w:tbl>
    <w:p w14:paraId="582F15B5" w14:textId="77777777" w:rsidR="003D2F5B" w:rsidRDefault="003D2F5B" w:rsidP="003D2F5B"/>
    <w:p w14:paraId="79E3EFD0" w14:textId="77777777" w:rsidR="00670AFB" w:rsidRDefault="00670AFB" w:rsidP="00670AFB"/>
    <w:bookmarkEnd w:id="1"/>
    <w:p w14:paraId="525854C8" w14:textId="77777777" w:rsidR="006C37C6" w:rsidRPr="003C2449" w:rsidRDefault="006C37C6" w:rsidP="00E8055A">
      <w:pPr>
        <w:rPr>
          <w:rFonts w:ascii="Times New Roman" w:hAnsi="Times New Roman" w:cs="Times New Roman"/>
        </w:rPr>
        <w:sectPr w:rsidR="006C37C6" w:rsidRPr="003C2449" w:rsidSect="0039001A">
          <w:pgSz w:w="16838" w:h="11906" w:orient="landscape" w:code="9"/>
          <w:pgMar w:top="720" w:right="720" w:bottom="720" w:left="720" w:header="720" w:footer="720" w:gutter="0"/>
          <w:cols w:space="708"/>
          <w:noEndnote/>
          <w:docGrid w:linePitch="299"/>
        </w:sectPr>
      </w:pPr>
    </w:p>
    <w:p w14:paraId="4C5281A3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lastRenderedPageBreak/>
        <w:t xml:space="preserve">Załącznik nr 3 do Uchwały Rady Gminy Bielice XII/49/25 z dnia 26 marca 2025 r. </w:t>
      </w:r>
    </w:p>
    <w:p w14:paraId="144434D7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</w:pPr>
    </w:p>
    <w:p w14:paraId="17ABE1CB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Zgodnie ze zmianami w budżecie na dzień 26 marca 2025 r., dokonano następujących zmian w Wieloletniej Prognozie Finansowej Gminy Bielice:</w:t>
      </w:r>
    </w:p>
    <w:p w14:paraId="3801D960" w14:textId="77777777" w:rsidR="00E66774" w:rsidRPr="00E66774" w:rsidRDefault="00E66774" w:rsidP="00E66774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Dochody ogółem zmniejszono o 3 268 163,83 zł, z czego dochody bieżące zwiększono o 161 836,17 zł, a dochody majątkowe zmniejszono o 3 430 000,00 zł.</w:t>
      </w:r>
    </w:p>
    <w:p w14:paraId="39FD0D4B" w14:textId="77777777" w:rsidR="00E66774" w:rsidRPr="00E66774" w:rsidRDefault="00E66774" w:rsidP="00E66774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Wydatki ogółem zmniejszono o 3 268 163,83 zł, z czego wydatki bieżące zmniejszono o 46 589,83 zł, a wydatki majątkowe zmniejszono o 3 221 574,00 zł.</w:t>
      </w:r>
    </w:p>
    <w:p w14:paraId="3BF3D2C8" w14:textId="77777777" w:rsidR="00E66774" w:rsidRPr="00E66774" w:rsidRDefault="00E66774" w:rsidP="00E66774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Wynik budżetu nie uległ zmianie.</w:t>
      </w:r>
    </w:p>
    <w:p w14:paraId="13EA2903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Szczegółowe informacje na temat zmian w zakresie dochodów, wydatków i wyniku budżetu w roku budżetowym przedstawiono w tabeli poniżej.</w:t>
      </w:r>
    </w:p>
    <w:p w14:paraId="19341037" w14:textId="77777777" w:rsidR="00E66774" w:rsidRPr="00E66774" w:rsidRDefault="00E66774" w:rsidP="00E66774">
      <w:pPr>
        <w:keepNext/>
        <w:autoSpaceDE w:val="0"/>
        <w:autoSpaceDN w:val="0"/>
        <w:adjustRightInd w:val="0"/>
        <w:spacing w:before="160"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b/>
          <w:kern w:val="0"/>
          <w:sz w:val="20"/>
          <w:szCs w:val="24"/>
          <w:lang w:eastAsia="pl-PL"/>
          <w14:ligatures w14:val="none"/>
        </w:rPr>
        <w:t>Zmiany w dochodach i wydatkach w 2025 roku</w:t>
      </w:r>
    </w:p>
    <w:tbl>
      <w:tblPr>
        <w:tblStyle w:val="Tabela-Prosty11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66774" w:rsidRPr="00E66774" w14:paraId="0FA1C456" w14:textId="77777777" w:rsidTr="00A21AC0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D5EC353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Wyszczególnienie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77853F2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E392A15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2101FD4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Po zmianie [zł]</w:t>
            </w:r>
          </w:p>
        </w:tc>
      </w:tr>
      <w:tr w:rsidR="00E66774" w:rsidRPr="00E66774" w14:paraId="688DE7B0" w14:textId="77777777" w:rsidTr="00A21AC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BF5D32F" w14:textId="77777777" w:rsidR="00E66774" w:rsidRPr="00E66774" w:rsidRDefault="00E66774" w:rsidP="00E66774">
            <w:pPr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Dochody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0B397E7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32 659 257,70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4D74CFC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-3 268 163,83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2B1581C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29 391 093,87</w:t>
            </w:r>
          </w:p>
        </w:tc>
      </w:tr>
      <w:tr w:rsidR="00E66774" w:rsidRPr="00E66774" w14:paraId="7E5A2357" w14:textId="77777777" w:rsidTr="00A21AC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6FE29A7" w14:textId="77777777" w:rsidR="00E66774" w:rsidRPr="00E66774" w:rsidRDefault="00E66774" w:rsidP="00E66774">
            <w:pPr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Dochody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F90A68F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18 428 446,01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B52B34F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+161 836,17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EB5C52C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18 590 282,18</w:t>
            </w:r>
          </w:p>
        </w:tc>
      </w:tr>
      <w:tr w:rsidR="00E66774" w:rsidRPr="00E66774" w14:paraId="2C8AF3D1" w14:textId="77777777" w:rsidTr="00A21AC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30AB232" w14:textId="77777777" w:rsidR="00E66774" w:rsidRPr="00E66774" w:rsidRDefault="00E66774" w:rsidP="00E66774">
            <w:pPr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Dotacje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C631017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2 621 556,09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F6D19B8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+109 548,78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780A01B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2 731 104,87</w:t>
            </w:r>
          </w:p>
        </w:tc>
      </w:tr>
      <w:tr w:rsidR="00E66774" w:rsidRPr="00E66774" w14:paraId="5FF7E3F3" w14:textId="77777777" w:rsidTr="00A21AC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9B861C1" w14:textId="77777777" w:rsidR="00E66774" w:rsidRPr="00E66774" w:rsidRDefault="00E66774" w:rsidP="00E66774">
            <w:pPr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Pozostałe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18B183B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4 394 799,00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02D7796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+52 287,39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B517B66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4 447 086,39</w:t>
            </w:r>
          </w:p>
        </w:tc>
      </w:tr>
      <w:tr w:rsidR="00E66774" w:rsidRPr="00E66774" w14:paraId="2AD86E76" w14:textId="77777777" w:rsidTr="00A21AC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3F0D0B2" w14:textId="77777777" w:rsidR="00E66774" w:rsidRPr="00E66774" w:rsidRDefault="00E66774" w:rsidP="00E66774">
            <w:pPr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Dochody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8831A54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14 230 811,69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895BDF1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-3 430 000,00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3A48D96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10 800 811,69</w:t>
            </w:r>
          </w:p>
        </w:tc>
      </w:tr>
      <w:tr w:rsidR="00E66774" w:rsidRPr="00E66774" w14:paraId="2FD38B3E" w14:textId="77777777" w:rsidTr="00A21AC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C127CD5" w14:textId="77777777" w:rsidR="00E66774" w:rsidRPr="00E66774" w:rsidRDefault="00E66774" w:rsidP="00E66774">
            <w:pPr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Wydatki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C4BDAA8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36 191 452,66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51052B9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-3 268 163,83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E424811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32 923 288,83</w:t>
            </w:r>
          </w:p>
        </w:tc>
      </w:tr>
      <w:tr w:rsidR="00E66774" w:rsidRPr="00E66774" w14:paraId="1471B32C" w14:textId="77777777" w:rsidTr="00A21AC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191A5E9" w14:textId="77777777" w:rsidR="00E66774" w:rsidRPr="00E66774" w:rsidRDefault="00E66774" w:rsidP="00E66774">
            <w:pPr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B96B410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17 203 952,63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F868A2D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-46 589,83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76FBB4F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17 157 362,80</w:t>
            </w:r>
          </w:p>
        </w:tc>
      </w:tr>
      <w:tr w:rsidR="00E66774" w:rsidRPr="00E66774" w14:paraId="54CB509E" w14:textId="77777777" w:rsidTr="00A21AC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8F360FE" w14:textId="77777777" w:rsidR="00E66774" w:rsidRPr="00E66774" w:rsidRDefault="00E66774" w:rsidP="00E66774">
            <w:pPr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Wynagrodzenia i pochodne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BDCF173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8 683 887,56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627A850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+165 278,40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A70CF3D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8 849 165,96</w:t>
            </w:r>
          </w:p>
        </w:tc>
      </w:tr>
      <w:tr w:rsidR="00E66774" w:rsidRPr="00E66774" w14:paraId="42A7740B" w14:textId="77777777" w:rsidTr="00A21AC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6E0A82D" w14:textId="77777777" w:rsidR="00E66774" w:rsidRPr="00E66774" w:rsidRDefault="00E66774" w:rsidP="00E66774">
            <w:pPr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Pozostałe 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3A0739B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8 283 153,61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D7FD00E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-211 868,23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B5DA59E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8 071 285,38</w:t>
            </w:r>
          </w:p>
        </w:tc>
      </w:tr>
      <w:tr w:rsidR="00E66774" w:rsidRPr="00E66774" w14:paraId="6ECA6EB7" w14:textId="77777777" w:rsidTr="00A21AC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D1B9513" w14:textId="77777777" w:rsidR="00E66774" w:rsidRPr="00E66774" w:rsidRDefault="00E66774" w:rsidP="00E66774">
            <w:pPr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Wydatki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632D3E5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18 987 500,03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6F7B170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-3 221 574,00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75EE6D5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15 765 926,03</w:t>
            </w:r>
          </w:p>
        </w:tc>
      </w:tr>
    </w:tbl>
    <w:p w14:paraId="67064D8D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Źródło: opracowanie własne.</w:t>
      </w:r>
    </w:p>
    <w:p w14:paraId="77DA09CA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W okresie prognozy WPF dokonano zmian w zakresie planowanych dochodów majątkowych. Zmiany przedstawiono w tabeli poniżej.</w:t>
      </w:r>
    </w:p>
    <w:p w14:paraId="02B675FC" w14:textId="77777777" w:rsidR="00E66774" w:rsidRPr="00E66774" w:rsidRDefault="00E66774" w:rsidP="00E66774">
      <w:pPr>
        <w:keepNext/>
        <w:autoSpaceDE w:val="0"/>
        <w:autoSpaceDN w:val="0"/>
        <w:adjustRightInd w:val="0"/>
        <w:spacing w:before="160"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b/>
          <w:kern w:val="0"/>
          <w:sz w:val="20"/>
          <w:szCs w:val="24"/>
          <w:lang w:eastAsia="pl-PL"/>
          <w14:ligatures w14:val="none"/>
        </w:rPr>
        <w:t>Zmiany w dochodach majątkowych w okresie prognozy WPF</w:t>
      </w:r>
    </w:p>
    <w:tbl>
      <w:tblPr>
        <w:tblStyle w:val="Tabela-Prosty11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66774" w:rsidRPr="00E66774" w14:paraId="2EAB8709" w14:textId="77777777" w:rsidTr="00A21AC0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CD8F1BB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Rok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9BE5AB8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6AB0FC6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B88EAFB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Po zmianie [zł]</w:t>
            </w:r>
          </w:p>
        </w:tc>
      </w:tr>
      <w:tr w:rsidR="00E66774" w:rsidRPr="00E66774" w14:paraId="29C24711" w14:textId="77777777" w:rsidTr="00A21AC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56834AC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2026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9B95A24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6C3DEA3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+3 430 000,00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340D899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3 430 000,00</w:t>
            </w:r>
          </w:p>
        </w:tc>
      </w:tr>
    </w:tbl>
    <w:p w14:paraId="1D2D16B8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Źródło: opracowanie własne.</w:t>
      </w:r>
    </w:p>
    <w:p w14:paraId="65CD4584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W okresie prognozy WPF dokonano zmian w zakresie planowanych wydatków majątkowych. Zmiany przedstawiono w tabeli poniżej.</w:t>
      </w:r>
    </w:p>
    <w:p w14:paraId="0EF0CD65" w14:textId="77777777" w:rsidR="00E66774" w:rsidRPr="00E66774" w:rsidRDefault="00E66774" w:rsidP="00E66774">
      <w:pPr>
        <w:keepNext/>
        <w:autoSpaceDE w:val="0"/>
        <w:autoSpaceDN w:val="0"/>
        <w:adjustRightInd w:val="0"/>
        <w:spacing w:before="160"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b/>
          <w:kern w:val="0"/>
          <w:sz w:val="20"/>
          <w:szCs w:val="24"/>
          <w:lang w:eastAsia="pl-PL"/>
          <w14:ligatures w14:val="none"/>
        </w:rPr>
        <w:t>Zmiany w wydatkach majątkowych w okresie prognozy WPF</w:t>
      </w:r>
    </w:p>
    <w:tbl>
      <w:tblPr>
        <w:tblStyle w:val="Tabela-Prosty11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66774" w:rsidRPr="00E66774" w14:paraId="6C4756B9" w14:textId="77777777" w:rsidTr="00A21AC0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7045982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Rok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CEAA473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0B3898D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2B09B6D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Po zmianie [zł]</w:t>
            </w:r>
          </w:p>
        </w:tc>
      </w:tr>
      <w:tr w:rsidR="00E66774" w:rsidRPr="00E66774" w14:paraId="18CFBE5B" w14:textId="77777777" w:rsidTr="00A21AC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7D6E4E8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2026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A1848C2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860 489,00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0AC2852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+3 430 000,00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793B692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4 290 489,00</w:t>
            </w:r>
          </w:p>
        </w:tc>
      </w:tr>
    </w:tbl>
    <w:p w14:paraId="74C66F30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Źródło: opracowanie własne.</w:t>
      </w:r>
    </w:p>
    <w:p w14:paraId="7BA4853C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W Wieloletniej Prognozie Finansowej Gminy Bielice:</w:t>
      </w:r>
    </w:p>
    <w:p w14:paraId="7198584A" w14:textId="77777777" w:rsidR="00E66774" w:rsidRPr="00E66774" w:rsidRDefault="00E66774" w:rsidP="00E66774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Wysokość przychodów ogółem w roku budżetowym nie uległa zmianie, przy czym nastąpiła zmiana ich struktury.</w:t>
      </w:r>
    </w:p>
    <w:p w14:paraId="7C7FF4B5" w14:textId="77777777" w:rsidR="00E66774" w:rsidRPr="00E66774" w:rsidRDefault="00E66774" w:rsidP="00E66774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Rozchody ogółem w roku budżetowym nie uległy zmianie.</w:t>
      </w:r>
    </w:p>
    <w:p w14:paraId="53DBBE43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Szczegółowe informacje na temat zmian w zakresie przychodów i rozchodów w roku budżetowym przedstawiono w tabeli poniżej.</w:t>
      </w:r>
    </w:p>
    <w:p w14:paraId="301EE995" w14:textId="77777777" w:rsidR="00E66774" w:rsidRPr="00E66774" w:rsidRDefault="00E66774" w:rsidP="00E66774">
      <w:pPr>
        <w:keepNext/>
        <w:autoSpaceDE w:val="0"/>
        <w:autoSpaceDN w:val="0"/>
        <w:adjustRightInd w:val="0"/>
        <w:spacing w:before="160"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b/>
          <w:kern w:val="0"/>
          <w:sz w:val="20"/>
          <w:szCs w:val="24"/>
          <w:lang w:eastAsia="pl-PL"/>
          <w14:ligatures w14:val="none"/>
        </w:rPr>
        <w:t>Zmiany w przychodach i rozchodach na 2025 rok.</w:t>
      </w:r>
    </w:p>
    <w:tbl>
      <w:tblPr>
        <w:tblStyle w:val="Tabela-Prosty11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66774" w:rsidRPr="00E66774" w14:paraId="3406726A" w14:textId="77777777" w:rsidTr="00A21AC0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CF3B96B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Wyszczególnienie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D1D11DE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F433CDF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183454D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Po zmianie [zł]</w:t>
            </w:r>
          </w:p>
        </w:tc>
      </w:tr>
      <w:tr w:rsidR="00E66774" w:rsidRPr="00E66774" w14:paraId="5BFCE673" w14:textId="77777777" w:rsidTr="00A21AC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660255F" w14:textId="77777777" w:rsidR="00E66774" w:rsidRPr="00E66774" w:rsidRDefault="00E66774" w:rsidP="00E66774">
            <w:pPr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Przychody budżetu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18697AF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3 982 194,96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375FD41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-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0815092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3 982 194,96</w:t>
            </w:r>
          </w:p>
        </w:tc>
      </w:tr>
      <w:tr w:rsidR="00E66774" w:rsidRPr="00E66774" w14:paraId="444F30E0" w14:textId="77777777" w:rsidTr="00A21AC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021BBD2" w14:textId="77777777" w:rsidR="00E66774" w:rsidRPr="00E66774" w:rsidRDefault="00E66774" w:rsidP="00E66774">
            <w:pPr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Nadwyżka budżetowa z lat ubiegłych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92F2C4B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2 337 322,41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1C3449D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+450 000,00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B2C0F2E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2 787 322,41</w:t>
            </w:r>
          </w:p>
        </w:tc>
      </w:tr>
      <w:tr w:rsidR="00E66774" w:rsidRPr="00E66774" w14:paraId="324E0662" w14:textId="77777777" w:rsidTr="00A21AC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D12E10F" w14:textId="77777777" w:rsidR="00E66774" w:rsidRPr="00E66774" w:rsidRDefault="00E66774" w:rsidP="00E66774">
            <w:pPr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Wolne środki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850D491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1 644 872,55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FF78987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-450 000,00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663EB7E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1 194 872,55</w:t>
            </w:r>
          </w:p>
        </w:tc>
      </w:tr>
    </w:tbl>
    <w:p w14:paraId="7657AD9F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Źródło: opracowanie własne.</w:t>
      </w:r>
    </w:p>
    <w:p w14:paraId="1CACACAB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Od 2026 nie dokonywano zmian w zakresie planowanych przychodów.</w:t>
      </w:r>
    </w:p>
    <w:p w14:paraId="2768D1FF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Od 2026 nie dokonywano zmian w zakresie planowanych rozchodów.</w:t>
      </w:r>
    </w:p>
    <w:p w14:paraId="7B4CEE1D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lastRenderedPageBreak/>
        <w:t>W zakresie zawartych umów, rozchody Gminy Bielice zaplanowano zgodnie z harmonogramami. W tabeli poniżej spłatę ww. zobowiązań przedstawiono w kolumnie „Zobowiązanie historyczne”.</w:t>
      </w:r>
    </w:p>
    <w:p w14:paraId="5157BD81" w14:textId="77777777" w:rsidR="00E66774" w:rsidRPr="00E66774" w:rsidRDefault="00E66774" w:rsidP="00E66774">
      <w:pPr>
        <w:keepNext/>
        <w:autoSpaceDE w:val="0"/>
        <w:autoSpaceDN w:val="0"/>
        <w:adjustRightInd w:val="0"/>
        <w:spacing w:before="160"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b/>
          <w:kern w:val="0"/>
          <w:sz w:val="20"/>
          <w:szCs w:val="24"/>
          <w:lang w:eastAsia="pl-PL"/>
          <w14:ligatures w14:val="none"/>
        </w:rPr>
        <w:t>Spłata zaciągniętych i planowanych zobowiązań Gminy Bielice</w:t>
      </w:r>
    </w:p>
    <w:tbl>
      <w:tblPr>
        <w:tblStyle w:val="Tabela-Prosty11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66774" w:rsidRPr="00E66774" w14:paraId="3FE5488C" w14:textId="77777777" w:rsidTr="00A21AC0">
        <w:trPr>
          <w:tblHeader/>
        </w:trPr>
        <w:tc>
          <w:tcPr>
            <w:tcW w:w="129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E0DD827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Rok</w:t>
            </w:r>
          </w:p>
        </w:tc>
        <w:tc>
          <w:tcPr>
            <w:tcW w:w="259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42A2549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Zobowiązanie historyczne [zł]</w:t>
            </w:r>
          </w:p>
        </w:tc>
      </w:tr>
      <w:tr w:rsidR="00E66774" w:rsidRPr="00E66774" w14:paraId="2D526816" w14:textId="77777777" w:rsidTr="00A21AC0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A1CF355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2025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3AFE0DE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450 000,00</w:t>
            </w:r>
          </w:p>
        </w:tc>
      </w:tr>
      <w:tr w:rsidR="00E66774" w:rsidRPr="00E66774" w14:paraId="6E80AF69" w14:textId="77777777" w:rsidTr="00A21AC0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D6FD9C0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2026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70178B6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550 000,00</w:t>
            </w:r>
          </w:p>
        </w:tc>
      </w:tr>
      <w:tr w:rsidR="00E66774" w:rsidRPr="00E66774" w14:paraId="315B8445" w14:textId="77777777" w:rsidTr="00A21AC0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9D6526B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2027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E24B5B4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550 000,00</w:t>
            </w:r>
          </w:p>
        </w:tc>
      </w:tr>
      <w:tr w:rsidR="00E66774" w:rsidRPr="00E66774" w14:paraId="0AE77D91" w14:textId="77777777" w:rsidTr="00A21AC0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EEE28A7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2028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19A637D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1 200 000,00</w:t>
            </w:r>
          </w:p>
        </w:tc>
      </w:tr>
      <w:tr w:rsidR="00E66774" w:rsidRPr="00E66774" w14:paraId="04979130" w14:textId="77777777" w:rsidTr="00A21AC0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DC8DE44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2029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E03D88E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1 300 000,00</w:t>
            </w:r>
          </w:p>
        </w:tc>
      </w:tr>
      <w:tr w:rsidR="00E66774" w:rsidRPr="00E66774" w14:paraId="030CEC6E" w14:textId="77777777" w:rsidTr="00A21AC0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5A98A7F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2030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432FC7C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1 400 000,00</w:t>
            </w:r>
          </w:p>
        </w:tc>
      </w:tr>
      <w:tr w:rsidR="00E66774" w:rsidRPr="00E66774" w14:paraId="7A0019E6" w14:textId="77777777" w:rsidTr="00A21AC0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1D6E119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2031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B864B35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1 500 000,00</w:t>
            </w:r>
          </w:p>
        </w:tc>
      </w:tr>
      <w:tr w:rsidR="00E66774" w:rsidRPr="00E66774" w14:paraId="69C128CC" w14:textId="77777777" w:rsidTr="00A21AC0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0EE911A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2032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B4178BA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1 389 190,00</w:t>
            </w:r>
          </w:p>
        </w:tc>
      </w:tr>
    </w:tbl>
    <w:p w14:paraId="324700EA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Źródło: Opracowanie własne.</w:t>
      </w:r>
    </w:p>
    <w:p w14:paraId="68FACC93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Zmiany w Wieloletniej Prognozie Finansowej Gminy Bielice na lata 2025-2032 spowodowały modyfikacje w kształtowaniu się relacji z art. 243 ustawy o finansach publicznych. Szczegóły zaprezentowano w tabeli poniżej.</w:t>
      </w:r>
    </w:p>
    <w:p w14:paraId="78870CC0" w14:textId="77777777" w:rsidR="00E66774" w:rsidRPr="00E66774" w:rsidRDefault="00E66774" w:rsidP="00E66774">
      <w:pPr>
        <w:keepNext/>
        <w:autoSpaceDE w:val="0"/>
        <w:autoSpaceDN w:val="0"/>
        <w:adjustRightInd w:val="0"/>
        <w:spacing w:before="160"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b/>
          <w:kern w:val="0"/>
          <w:sz w:val="20"/>
          <w:szCs w:val="24"/>
          <w:lang w:eastAsia="pl-PL"/>
          <w14:ligatures w14:val="none"/>
        </w:rPr>
        <w:t>Kształtowanie się relacji z art. 243 ust. 1 ustawy o finansach publicznych</w:t>
      </w:r>
    </w:p>
    <w:tbl>
      <w:tblPr>
        <w:tblStyle w:val="Tabela-Prosty11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512"/>
        <w:gridCol w:w="1512"/>
        <w:gridCol w:w="1511"/>
        <w:gridCol w:w="1511"/>
        <w:gridCol w:w="1511"/>
        <w:gridCol w:w="1515"/>
      </w:tblGrid>
      <w:tr w:rsidR="00E66774" w:rsidRPr="00E66774" w14:paraId="646FBCF1" w14:textId="77777777" w:rsidTr="00A21AC0">
        <w:trPr>
          <w:tblHeader/>
        </w:trPr>
        <w:tc>
          <w:tcPr>
            <w:tcW w:w="82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0010A6C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Rok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2F9C7FE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 xml:space="preserve">Obsługa zadłużenia (fakt. i plan. po </w:t>
            </w:r>
            <w:proofErr w:type="spellStart"/>
            <w:r w:rsidRPr="00E66774">
              <w:rPr>
                <w:rFonts w:ascii="Arial" w:hAnsi="Arial" w:cs="Calibri"/>
                <w:b/>
                <w:sz w:val="20"/>
              </w:rPr>
              <w:t>wyłączeniach</w:t>
            </w:r>
            <w:proofErr w:type="spellEnd"/>
            <w:r w:rsidRPr="00E66774">
              <w:rPr>
                <w:rFonts w:ascii="Arial" w:hAnsi="Arial" w:cs="Calibri"/>
                <w:b/>
                <w:sz w:val="20"/>
              </w:rPr>
              <w:t>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37A57BA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Maksymalna obsługa zadłużenia (wg planu po III kwartale)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7846F89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Zachowanie relacji z art. 243 (w oparciu o plan po III kwartale)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EB7A313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Maksymalna obsługa zadłużenia (wg wykonania)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5F7F49C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Zachowanie relacji z art. 243 (w oparciu o wykonanie)</w:t>
            </w:r>
          </w:p>
        </w:tc>
      </w:tr>
      <w:tr w:rsidR="00E66774" w:rsidRPr="00E66774" w14:paraId="6C1FA77D" w14:textId="77777777" w:rsidTr="00A21AC0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DB05333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2025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074A9B6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4,33%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69F9151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19,74%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296C756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D6A1245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20,90%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94BCDB6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TAK</w:t>
            </w:r>
          </w:p>
        </w:tc>
      </w:tr>
      <w:tr w:rsidR="00E66774" w:rsidRPr="00E66774" w14:paraId="559762A5" w14:textId="77777777" w:rsidTr="00A21AC0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56967AA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2026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7BAA4FA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4,48%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E57B17C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18,77%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540B166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DE2573E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19,93%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F39C06A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TAK</w:t>
            </w:r>
          </w:p>
        </w:tc>
      </w:tr>
      <w:tr w:rsidR="00E66774" w:rsidRPr="00E66774" w14:paraId="7A3C273B" w14:textId="77777777" w:rsidTr="00A21AC0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BB0405D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2027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3A20342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4,16%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963BBCB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18,74%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22812CB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665CA7D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19,90%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A1607F5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TAK</w:t>
            </w:r>
          </w:p>
        </w:tc>
      </w:tr>
      <w:tr w:rsidR="00E66774" w:rsidRPr="00E66774" w14:paraId="1A32279F" w14:textId="77777777" w:rsidTr="00A21AC0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0B9EB7B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2028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78BC100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7,60%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777E575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17,41%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DAA85C9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1DB200C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18,57%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E6956C2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TAK</w:t>
            </w:r>
          </w:p>
        </w:tc>
      </w:tr>
      <w:tr w:rsidR="00E66774" w:rsidRPr="00E66774" w14:paraId="0E6853D2" w14:textId="77777777" w:rsidTr="00A21AC0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126BBC2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2029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5FDAF69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7,75%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03F0FE2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14,08%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E51288B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A8D355D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15,24%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644F499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TAK</w:t>
            </w:r>
          </w:p>
        </w:tc>
      </w:tr>
      <w:tr w:rsidR="00E66774" w:rsidRPr="00E66774" w14:paraId="675DA17D" w14:textId="77777777" w:rsidTr="00A21AC0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36468A5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2030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E0F551C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7,94%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D4104D7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9,97%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26374A4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C7E6476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11,13%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7E0D524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TAK</w:t>
            </w:r>
          </w:p>
        </w:tc>
      </w:tr>
      <w:tr w:rsidR="00E66774" w:rsidRPr="00E66774" w14:paraId="79C10011" w14:textId="77777777" w:rsidTr="00A21AC0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E092955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2031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0834B18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8,15%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7E48773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9,00%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52D154E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D97129A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10,16%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7B15970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TAK</w:t>
            </w:r>
          </w:p>
        </w:tc>
      </w:tr>
      <w:tr w:rsidR="00E66774" w:rsidRPr="00E66774" w14:paraId="3945DD07" w14:textId="77777777" w:rsidTr="00A21AC0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C2C78F8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2032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129B868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7,28%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894406D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9,42%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A787CD8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B5A7635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9,42%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875C650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TAK</w:t>
            </w:r>
          </w:p>
        </w:tc>
      </w:tr>
    </w:tbl>
    <w:p w14:paraId="483D39F2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Źródło: Opracowanie własne.</w:t>
      </w:r>
    </w:p>
    <w:p w14:paraId="6FE4E209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Dane w tabeli powyżej wskazują, że w całym okresie prognozy Gmina Bielice spełnia relację, o której mowa w art. 243 ust. 1 ustawy o finansach publicznych. Spełnienie dotyczy zarówno relacji obliczonej na podstawie planu na dzień 30.09.2024 r. jak i w oparciu o dane z wykonania budżetu.</w:t>
      </w:r>
    </w:p>
    <w:p w14:paraId="3AC06D67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Zmiana Wieloletniej Prognozy Finansowej Gminy Bielice obejmuje również zmiany w załączniku nr 2, które szczegółowo opisano poniżej.</w:t>
      </w:r>
    </w:p>
    <w:p w14:paraId="0331E542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Do załącznika przedsięwzięć dodano następujące przedsięwzięcia:</w:t>
      </w:r>
    </w:p>
    <w:p w14:paraId="2C34CA7A" w14:textId="77777777" w:rsidR="00E66774" w:rsidRPr="00E66774" w:rsidRDefault="00E66774" w:rsidP="00E66774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Sporządzenie planu ogólnego Gminy Bielice – zadanie bieżące, które ma być realizowane w latach 2025-2026. Łączne nakłady planowane na realizację zadania wynoszą 184 500,00 zł, w tym w 2025 r. ‒ 92 250,00 zł. Limit zobowiązań dla zadania wynosi 184 500,00 zł. Jednostką realizującą jest Urząd Gminy w Bielicach.</w:t>
      </w:r>
    </w:p>
    <w:p w14:paraId="00487854" w14:textId="77777777" w:rsidR="00E66774" w:rsidRPr="00E66774" w:rsidRDefault="00E66774" w:rsidP="00E66774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 xml:space="preserve">Dzierżawa gruntu w obrębie Chabówko z przeznaczeniem na plac zabaw w </w:t>
      </w:r>
      <w:proofErr w:type="spellStart"/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Chabówku</w:t>
      </w:r>
      <w:proofErr w:type="spellEnd"/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 xml:space="preserve"> – zadanie bieżące, które ma być realizowane w latach 2025-2028. Łączne nakłady planowane na realizację zadania wynoszą 3 200,00 zł, w tym w 2025 r. ‒ 800,00 zł. Limit zobowiązań dla zadania wynosi 3 200,00 zł. Jednostką realizującą jest Urząd Gminy w Bielicach.</w:t>
      </w:r>
    </w:p>
    <w:p w14:paraId="773CD600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Dokonano zmian w zakresie następujących przedsięwzięć:</w:t>
      </w:r>
    </w:p>
    <w:p w14:paraId="73EAB3A3" w14:textId="77777777" w:rsidR="00E66774" w:rsidRPr="00E66774" w:rsidRDefault="00E66774" w:rsidP="00E66774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W zakresie programów, projektów lub zadań innych (finansowanych ze środków krajowych):</w:t>
      </w:r>
    </w:p>
    <w:p w14:paraId="0DFA6330" w14:textId="77777777" w:rsidR="00E66774" w:rsidRPr="00E66774" w:rsidRDefault="00E66774" w:rsidP="00E66774">
      <w:pPr>
        <w:numPr>
          <w:ilvl w:val="1"/>
          <w:numId w:val="25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Poprawa bezpieczeństwa drogowego w Gminie Bielice – zmiana w przedsięwzięciu obejmuje m.in.:</w:t>
      </w:r>
    </w:p>
    <w:p w14:paraId="59BBDC5D" w14:textId="77777777" w:rsidR="00E66774" w:rsidRPr="00E66774" w:rsidRDefault="00E66774" w:rsidP="00E66774">
      <w:pPr>
        <w:numPr>
          <w:ilvl w:val="2"/>
          <w:numId w:val="25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zmniejszenie limitu wydatków na realizację zadania w roku budżetowym o kwotę 3 485 450,00 zł;</w:t>
      </w:r>
    </w:p>
    <w:p w14:paraId="1701B0E8" w14:textId="77777777" w:rsidR="00E66774" w:rsidRPr="00E66774" w:rsidRDefault="00E66774" w:rsidP="00E66774">
      <w:pPr>
        <w:numPr>
          <w:ilvl w:val="2"/>
          <w:numId w:val="25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zwiększenie limitu wydatków na realizację zadania w roku 2026 o kwotę 3 485 450,00 zł;</w:t>
      </w:r>
    </w:p>
    <w:p w14:paraId="36EC74F2" w14:textId="77777777" w:rsidR="00E66774" w:rsidRPr="00E66774" w:rsidRDefault="00E66774" w:rsidP="00E66774">
      <w:pPr>
        <w:numPr>
          <w:ilvl w:val="2"/>
          <w:numId w:val="25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wydłużenie horyzontu czasowego przedsięwzięcia do roku 2026.</w:t>
      </w:r>
    </w:p>
    <w:p w14:paraId="284F3864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lastRenderedPageBreak/>
        <w:t>Zmiany wprowadzone w wykazie wieloletnich przedsięwzięć nie spowodowały zmiany horyzontu czasowego załącznika nr 2 WPF.</w:t>
      </w:r>
    </w:p>
    <w:p w14:paraId="02330AF4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Zmiany wprowadzone w wykazie wieloletnich przedsięwzięć wpłynęły na zmianę pozycji 10.1.1 i 10.1.2 WPF, co przedstawiono w tabelach poniżej.</w:t>
      </w:r>
    </w:p>
    <w:p w14:paraId="7B37F613" w14:textId="77777777" w:rsidR="00E66774" w:rsidRPr="00E66774" w:rsidRDefault="00E66774" w:rsidP="00E66774">
      <w:pPr>
        <w:keepNext/>
        <w:autoSpaceDE w:val="0"/>
        <w:autoSpaceDN w:val="0"/>
        <w:adjustRightInd w:val="0"/>
        <w:spacing w:before="160"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b/>
          <w:kern w:val="0"/>
          <w:sz w:val="20"/>
          <w:szCs w:val="24"/>
          <w:lang w:eastAsia="pl-PL"/>
          <w14:ligatures w14:val="none"/>
        </w:rPr>
        <w:t>Zmiany w wydatkach bieżących objętych limitem z art. 226 ust. 3 pkt 4</w:t>
      </w:r>
    </w:p>
    <w:tbl>
      <w:tblPr>
        <w:tblStyle w:val="Tabela-Prosty11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66774" w:rsidRPr="00E66774" w14:paraId="3517E01A" w14:textId="77777777" w:rsidTr="00A21AC0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CE82307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Rok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0949224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EB75DAC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B916D39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Po zmianie [zł]</w:t>
            </w:r>
          </w:p>
        </w:tc>
      </w:tr>
      <w:tr w:rsidR="00E66774" w:rsidRPr="00E66774" w14:paraId="5EEFC962" w14:textId="77777777" w:rsidTr="00A21AC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FFD085B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2025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9366CC4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121 281,00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7F76FA6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+93 050,00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A8301FC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214 331,00</w:t>
            </w:r>
          </w:p>
        </w:tc>
      </w:tr>
      <w:tr w:rsidR="00E66774" w:rsidRPr="00E66774" w14:paraId="5A7289D8" w14:textId="77777777" w:rsidTr="00A21AC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00D8E38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2026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315B71D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31E92ED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+93 050,00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6F75B34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93 050,00</w:t>
            </w:r>
          </w:p>
        </w:tc>
      </w:tr>
      <w:tr w:rsidR="00E66774" w:rsidRPr="00E66774" w14:paraId="3EE74814" w14:textId="77777777" w:rsidTr="00A21AC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71F06E5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2027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C5880D0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A52B50E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+800,00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1F8BFEB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800,00</w:t>
            </w:r>
          </w:p>
        </w:tc>
      </w:tr>
      <w:tr w:rsidR="00E66774" w:rsidRPr="00E66774" w14:paraId="26EA715B" w14:textId="77777777" w:rsidTr="00A21AC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9C4F977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2028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4A31EAD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0DCA186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+800,00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B2D60E1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800,00</w:t>
            </w:r>
          </w:p>
        </w:tc>
      </w:tr>
    </w:tbl>
    <w:p w14:paraId="0B0B6CD4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Źródło: opracowanie własne.</w:t>
      </w:r>
    </w:p>
    <w:p w14:paraId="505AC067" w14:textId="77777777" w:rsidR="00E66774" w:rsidRPr="00E66774" w:rsidRDefault="00E66774" w:rsidP="00E66774">
      <w:pPr>
        <w:keepNext/>
        <w:autoSpaceDE w:val="0"/>
        <w:autoSpaceDN w:val="0"/>
        <w:adjustRightInd w:val="0"/>
        <w:spacing w:before="160"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b/>
          <w:kern w:val="0"/>
          <w:sz w:val="20"/>
          <w:szCs w:val="24"/>
          <w:lang w:eastAsia="pl-PL"/>
          <w14:ligatures w14:val="none"/>
        </w:rPr>
        <w:t>Zmiany w wydatkach majątkowych objętych limitem z art. 226 ust. 3 pkt 4</w:t>
      </w:r>
    </w:p>
    <w:tbl>
      <w:tblPr>
        <w:tblStyle w:val="Tabela-Prosty11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66774" w:rsidRPr="00E66774" w14:paraId="01093ADC" w14:textId="77777777" w:rsidTr="00A21AC0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49422E2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Rok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20B0E6C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D35024C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5A61F3C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774">
              <w:rPr>
                <w:rFonts w:ascii="Arial" w:hAnsi="Arial" w:cs="Calibri"/>
                <w:b/>
                <w:sz w:val="20"/>
              </w:rPr>
              <w:t>Po zmianie [zł]</w:t>
            </w:r>
          </w:p>
        </w:tc>
      </w:tr>
      <w:tr w:rsidR="00E66774" w:rsidRPr="00E66774" w14:paraId="0A9DD452" w14:textId="77777777" w:rsidTr="00A21AC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A23B95A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2025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78A8AB7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18 884 167,96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8F84555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-3 485 450,00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7887FDB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15 398 717,96</w:t>
            </w:r>
          </w:p>
        </w:tc>
      </w:tr>
      <w:tr w:rsidR="00E66774" w:rsidRPr="00E66774" w14:paraId="1BE9970C" w14:textId="77777777" w:rsidTr="00A21AC0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3E70682" w14:textId="77777777" w:rsidR="00E66774" w:rsidRPr="00E66774" w:rsidRDefault="00E66774" w:rsidP="00E66774">
            <w:pPr>
              <w:jc w:val="center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2026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0F19653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F20B39C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+3 485 450,00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497501F" w14:textId="77777777" w:rsidR="00E66774" w:rsidRPr="00E66774" w:rsidRDefault="00E66774" w:rsidP="00E66774">
            <w:pPr>
              <w:jc w:val="right"/>
              <w:rPr>
                <w:rFonts w:ascii="Arial" w:hAnsi="Arial" w:cs="Arial"/>
                <w:sz w:val="20"/>
              </w:rPr>
            </w:pPr>
            <w:r w:rsidRPr="00E66774">
              <w:rPr>
                <w:rFonts w:ascii="Arial" w:hAnsi="Arial" w:cs="Calibri"/>
                <w:sz w:val="20"/>
              </w:rPr>
              <w:t>3 485 450,00</w:t>
            </w:r>
          </w:p>
        </w:tc>
      </w:tr>
    </w:tbl>
    <w:p w14:paraId="6B545C68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Źródło: opracowanie własne.</w:t>
      </w:r>
    </w:p>
    <w:p w14:paraId="1E69F2B3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61908CAD" w14:textId="77777777" w:rsidR="00E66774" w:rsidRPr="00E66774" w:rsidRDefault="00E66774" w:rsidP="00E6677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E66774">
        <w:rPr>
          <w:rFonts w:ascii="Arial" w:eastAsia="Times New Roman" w:hAnsi="Arial" w:cs="Calibri"/>
          <w:kern w:val="0"/>
          <w:sz w:val="20"/>
          <w:szCs w:val="24"/>
          <w:lang w:eastAsia="pl-PL"/>
          <w14:ligatures w14:val="none"/>
        </w:rPr>
        <w:t>Pełen zakres zmian obrazują załączniki nr 1 i 2 do niniejszej uchwały.</w:t>
      </w:r>
    </w:p>
    <w:p w14:paraId="4257B235" w14:textId="5522A53A" w:rsidR="00F93941" w:rsidRDefault="00F93941" w:rsidP="00E66774">
      <w:pPr>
        <w:rPr>
          <w:rFonts w:ascii="Times New Roman" w:hAnsi="Times New Roman" w:cs="Times New Roman"/>
        </w:rPr>
      </w:pPr>
    </w:p>
    <w:sectPr w:rsidR="00F93941" w:rsidSect="00E66774">
      <w:pgSz w:w="11906" w:h="16838"/>
      <w:pgMar w:top="992" w:right="1417" w:bottom="99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5518E" w14:textId="77777777" w:rsidR="002A0497" w:rsidRDefault="002A0497" w:rsidP="00C90A9A">
      <w:pPr>
        <w:spacing w:after="0" w:line="240" w:lineRule="auto"/>
      </w:pPr>
      <w:r>
        <w:separator/>
      </w:r>
    </w:p>
  </w:endnote>
  <w:endnote w:type="continuationSeparator" w:id="0">
    <w:p w14:paraId="06895AD1" w14:textId="77777777" w:rsidR="002A0497" w:rsidRDefault="002A0497" w:rsidP="00C9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F7AEC" w14:textId="77777777" w:rsidR="002A0497" w:rsidRDefault="002A0497" w:rsidP="00C90A9A">
      <w:pPr>
        <w:spacing w:after="0" w:line="240" w:lineRule="auto"/>
      </w:pPr>
      <w:r>
        <w:separator/>
      </w:r>
    </w:p>
  </w:footnote>
  <w:footnote w:type="continuationSeparator" w:id="0">
    <w:p w14:paraId="6E7993AB" w14:textId="77777777" w:rsidR="002A0497" w:rsidRDefault="002A0497" w:rsidP="00C90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8CF292D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2)"/>
      <w:lvlJc w:val="left"/>
      <w:pPr>
        <w:ind w:left="1417" w:hanging="425"/>
      </w:pPr>
    </w:lvl>
    <w:lvl w:ilvl="2">
      <w:start w:val="1"/>
      <w:numFmt w:val="lowerLetter"/>
      <w:lvlText w:val="%3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08E7F78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0F3EF3C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324755D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8" w15:restartNumberingAfterBreak="0">
    <w:nsid w:val="13F437CE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28CC28D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0" w15:restartNumberingAfterBreak="0">
    <w:nsid w:val="2A25F647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A8AFD18"/>
    <w:multiLevelType w:val="multilevel"/>
    <w:tmpl w:val="D20EDE74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2)"/>
      <w:lvlJc w:val="left"/>
      <w:pPr>
        <w:widowControl w:val="0"/>
        <w:ind w:left="1417" w:hanging="425"/>
      </w:pPr>
    </w:lvl>
    <w:lvl w:ilvl="2">
      <w:start w:val="1"/>
      <w:numFmt w:val="lowerLetter"/>
      <w:lvlText w:val="%3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2" w15:restartNumberingAfterBreak="0">
    <w:nsid w:val="35910FDE"/>
    <w:multiLevelType w:val="multilevel"/>
    <w:tmpl w:val="8EE0C004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3" w15:restartNumberingAfterBreak="0">
    <w:nsid w:val="38F430EB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F6E4D6E"/>
    <w:multiLevelType w:val="multilevel"/>
    <w:tmpl w:val="740A290A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5" w15:restartNumberingAfterBreak="0">
    <w:nsid w:val="4020CDF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2)"/>
      <w:lvlJc w:val="left"/>
      <w:pPr>
        <w:ind w:left="1417" w:hanging="425"/>
      </w:pPr>
    </w:lvl>
    <w:lvl w:ilvl="2">
      <w:start w:val="1"/>
      <w:numFmt w:val="lowerLetter"/>
      <w:lvlText w:val="%3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27E024C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44D5AA0F"/>
    <w:multiLevelType w:val="multilevel"/>
    <w:tmpl w:val="B58C489C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8" w15:restartNumberingAfterBreak="0">
    <w:nsid w:val="46490E3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9" w15:restartNumberingAfterBreak="0">
    <w:nsid w:val="495E5A37"/>
    <w:multiLevelType w:val="multilevel"/>
    <w:tmpl w:val="AAD2A3FA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20" w15:restartNumberingAfterBreak="0">
    <w:nsid w:val="54796D1A"/>
    <w:multiLevelType w:val="multilevel"/>
    <w:tmpl w:val="0AAE0954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21" w15:restartNumberingAfterBreak="0">
    <w:nsid w:val="6214C81C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cs="Times New Roman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2" w15:restartNumberingAfterBreak="0">
    <w:nsid w:val="65523DEE"/>
    <w:multiLevelType w:val="multilevel"/>
    <w:tmpl w:val="E38617B4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23" w15:restartNumberingAfterBreak="0">
    <w:nsid w:val="6F4839BD"/>
    <w:multiLevelType w:val="multilevel"/>
    <w:tmpl w:val="440CD93C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2)"/>
      <w:lvlJc w:val="left"/>
      <w:pPr>
        <w:widowControl w:val="0"/>
        <w:ind w:left="1417" w:hanging="425"/>
      </w:pPr>
    </w:lvl>
    <w:lvl w:ilvl="2">
      <w:start w:val="1"/>
      <w:numFmt w:val="lowerLetter"/>
      <w:lvlText w:val="%3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24" w15:restartNumberingAfterBreak="0">
    <w:nsid w:val="7D162B91"/>
    <w:multiLevelType w:val="multilevel"/>
    <w:tmpl w:val="987AFD8E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2)"/>
      <w:lvlJc w:val="left"/>
      <w:pPr>
        <w:widowControl w:val="0"/>
        <w:ind w:left="1417" w:hanging="425"/>
      </w:pPr>
    </w:lvl>
    <w:lvl w:ilvl="2">
      <w:start w:val="1"/>
      <w:numFmt w:val="lowerLetter"/>
      <w:lvlText w:val="%3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num w:numId="1" w16cid:durableId="1571697812">
    <w:abstractNumId w:val="0"/>
  </w:num>
  <w:num w:numId="2" w16cid:durableId="1007827756">
    <w:abstractNumId w:val="1"/>
  </w:num>
  <w:num w:numId="3" w16cid:durableId="1494297695">
    <w:abstractNumId w:val="2"/>
  </w:num>
  <w:num w:numId="4" w16cid:durableId="1884368588">
    <w:abstractNumId w:val="3"/>
  </w:num>
  <w:num w:numId="5" w16cid:durableId="409498534">
    <w:abstractNumId w:val="10"/>
  </w:num>
  <w:num w:numId="6" w16cid:durableId="110756810">
    <w:abstractNumId w:val="5"/>
  </w:num>
  <w:num w:numId="7" w16cid:durableId="99763967">
    <w:abstractNumId w:val="13"/>
  </w:num>
  <w:num w:numId="8" w16cid:durableId="1473254355">
    <w:abstractNumId w:val="4"/>
  </w:num>
  <w:num w:numId="9" w16cid:durableId="1378315609">
    <w:abstractNumId w:val="8"/>
  </w:num>
  <w:num w:numId="10" w16cid:durableId="1066298192">
    <w:abstractNumId w:val="16"/>
  </w:num>
  <w:num w:numId="11" w16cid:durableId="523060745">
    <w:abstractNumId w:val="6"/>
  </w:num>
  <w:num w:numId="12" w16cid:durableId="182400914">
    <w:abstractNumId w:val="15"/>
  </w:num>
  <w:num w:numId="13" w16cid:durableId="1064526856">
    <w:abstractNumId w:val="17"/>
  </w:num>
  <w:num w:numId="14" w16cid:durableId="1548833593">
    <w:abstractNumId w:val="20"/>
  </w:num>
  <w:num w:numId="15" w16cid:durableId="678046026">
    <w:abstractNumId w:val="11"/>
  </w:num>
  <w:num w:numId="16" w16cid:durableId="1030109077">
    <w:abstractNumId w:val="12"/>
  </w:num>
  <w:num w:numId="17" w16cid:durableId="964770580">
    <w:abstractNumId w:val="22"/>
  </w:num>
  <w:num w:numId="18" w16cid:durableId="1750730827">
    <w:abstractNumId w:val="24"/>
  </w:num>
  <w:num w:numId="19" w16cid:durableId="546182059">
    <w:abstractNumId w:val="14"/>
  </w:num>
  <w:num w:numId="20" w16cid:durableId="1503162608">
    <w:abstractNumId w:val="19"/>
  </w:num>
  <w:num w:numId="21" w16cid:durableId="1986162329">
    <w:abstractNumId w:val="23"/>
  </w:num>
  <w:num w:numId="22" w16cid:durableId="1728796007">
    <w:abstractNumId w:val="7"/>
  </w:num>
  <w:num w:numId="23" w16cid:durableId="85543842">
    <w:abstractNumId w:val="9"/>
  </w:num>
  <w:num w:numId="24" w16cid:durableId="1208640044">
    <w:abstractNumId w:val="18"/>
  </w:num>
  <w:num w:numId="25" w16cid:durableId="21444935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6E"/>
    <w:rsid w:val="00016AF3"/>
    <w:rsid w:val="0005067B"/>
    <w:rsid w:val="00091DAC"/>
    <w:rsid w:val="000A7A9A"/>
    <w:rsid w:val="0012074C"/>
    <w:rsid w:val="0013652A"/>
    <w:rsid w:val="00146889"/>
    <w:rsid w:val="00163DE4"/>
    <w:rsid w:val="00194806"/>
    <w:rsid w:val="001B1F17"/>
    <w:rsid w:val="001B2E1F"/>
    <w:rsid w:val="001D2108"/>
    <w:rsid w:val="001F61A4"/>
    <w:rsid w:val="0022365F"/>
    <w:rsid w:val="002550FE"/>
    <w:rsid w:val="00270A3A"/>
    <w:rsid w:val="00272C48"/>
    <w:rsid w:val="002A0497"/>
    <w:rsid w:val="002B2FAD"/>
    <w:rsid w:val="002B616E"/>
    <w:rsid w:val="002D0EBD"/>
    <w:rsid w:val="002F72D8"/>
    <w:rsid w:val="0032239B"/>
    <w:rsid w:val="0033338C"/>
    <w:rsid w:val="0033361B"/>
    <w:rsid w:val="00372501"/>
    <w:rsid w:val="0039001A"/>
    <w:rsid w:val="00394B0C"/>
    <w:rsid w:val="003C2449"/>
    <w:rsid w:val="003C6C0B"/>
    <w:rsid w:val="003D2F5B"/>
    <w:rsid w:val="0042145E"/>
    <w:rsid w:val="004327AA"/>
    <w:rsid w:val="00432F0E"/>
    <w:rsid w:val="0044144F"/>
    <w:rsid w:val="0044171B"/>
    <w:rsid w:val="004474FA"/>
    <w:rsid w:val="0046389F"/>
    <w:rsid w:val="0047065A"/>
    <w:rsid w:val="00477796"/>
    <w:rsid w:val="004A1C5E"/>
    <w:rsid w:val="004B294D"/>
    <w:rsid w:val="004B3C18"/>
    <w:rsid w:val="004B3DD7"/>
    <w:rsid w:val="004D32C3"/>
    <w:rsid w:val="00525EA3"/>
    <w:rsid w:val="00560EE5"/>
    <w:rsid w:val="005728BE"/>
    <w:rsid w:val="00577BD8"/>
    <w:rsid w:val="005B3A44"/>
    <w:rsid w:val="005C6BF0"/>
    <w:rsid w:val="006373BA"/>
    <w:rsid w:val="00670AFB"/>
    <w:rsid w:val="006A7DE1"/>
    <w:rsid w:val="006C37C6"/>
    <w:rsid w:val="006D07FC"/>
    <w:rsid w:val="007167C6"/>
    <w:rsid w:val="00726701"/>
    <w:rsid w:val="007B7E73"/>
    <w:rsid w:val="007E2168"/>
    <w:rsid w:val="007E4D3E"/>
    <w:rsid w:val="00817DD7"/>
    <w:rsid w:val="008630BB"/>
    <w:rsid w:val="008D2064"/>
    <w:rsid w:val="00922450"/>
    <w:rsid w:val="009327C8"/>
    <w:rsid w:val="00932A07"/>
    <w:rsid w:val="00951686"/>
    <w:rsid w:val="00980EB3"/>
    <w:rsid w:val="00986F0F"/>
    <w:rsid w:val="009A5726"/>
    <w:rsid w:val="009C2769"/>
    <w:rsid w:val="009C3AA1"/>
    <w:rsid w:val="009D3C8A"/>
    <w:rsid w:val="009F6CD3"/>
    <w:rsid w:val="00A40F94"/>
    <w:rsid w:val="00AA6E65"/>
    <w:rsid w:val="00AB41D7"/>
    <w:rsid w:val="00AC2073"/>
    <w:rsid w:val="00AC45AC"/>
    <w:rsid w:val="00AD154E"/>
    <w:rsid w:val="00AD1B3E"/>
    <w:rsid w:val="00AD707C"/>
    <w:rsid w:val="00B0490B"/>
    <w:rsid w:val="00B21B59"/>
    <w:rsid w:val="00B428A0"/>
    <w:rsid w:val="00B55EAF"/>
    <w:rsid w:val="00BA6833"/>
    <w:rsid w:val="00BB5817"/>
    <w:rsid w:val="00BD35AA"/>
    <w:rsid w:val="00C2387F"/>
    <w:rsid w:val="00C535FE"/>
    <w:rsid w:val="00C85722"/>
    <w:rsid w:val="00C90A9A"/>
    <w:rsid w:val="00C923BE"/>
    <w:rsid w:val="00CC7255"/>
    <w:rsid w:val="00D036BF"/>
    <w:rsid w:val="00D0389E"/>
    <w:rsid w:val="00D046D5"/>
    <w:rsid w:val="00D10878"/>
    <w:rsid w:val="00D36FAC"/>
    <w:rsid w:val="00D41835"/>
    <w:rsid w:val="00D44CA9"/>
    <w:rsid w:val="00D54DAD"/>
    <w:rsid w:val="00D71452"/>
    <w:rsid w:val="00D93A73"/>
    <w:rsid w:val="00DD7D94"/>
    <w:rsid w:val="00E66774"/>
    <w:rsid w:val="00E66B5F"/>
    <w:rsid w:val="00E70A93"/>
    <w:rsid w:val="00E8055A"/>
    <w:rsid w:val="00E91863"/>
    <w:rsid w:val="00EB427D"/>
    <w:rsid w:val="00EB759E"/>
    <w:rsid w:val="00EC01E4"/>
    <w:rsid w:val="00EC7E8D"/>
    <w:rsid w:val="00EE63CB"/>
    <w:rsid w:val="00F32285"/>
    <w:rsid w:val="00F333D3"/>
    <w:rsid w:val="00F375D5"/>
    <w:rsid w:val="00F93941"/>
    <w:rsid w:val="00FA5537"/>
    <w:rsid w:val="00FA6098"/>
    <w:rsid w:val="00FC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09FC"/>
  <w15:chartTrackingRefBased/>
  <w15:docId w15:val="{2C82E8F5-F256-473E-BCF9-B085CD78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D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C7E8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7E8D"/>
    <w:rPr>
      <w:color w:val="954F72"/>
      <w:u w:val="single"/>
    </w:rPr>
  </w:style>
  <w:style w:type="paragraph" w:customStyle="1" w:styleId="msonormal0">
    <w:name w:val="msonormal"/>
    <w:basedOn w:val="Normalny"/>
    <w:rsid w:val="00EC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66">
    <w:name w:val="xl66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67">
    <w:name w:val="xl67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68">
    <w:name w:val="xl68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CEA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69">
    <w:name w:val="xl69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70">
    <w:name w:val="xl70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1">
    <w:name w:val="xl71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2">
    <w:name w:val="xl72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2F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3">
    <w:name w:val="xl73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4">
    <w:name w:val="xl74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CEA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5">
    <w:name w:val="xl75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6">
    <w:name w:val="xl76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2F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77">
    <w:name w:val="xl77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78">
    <w:name w:val="xl78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9">
    <w:name w:val="xl79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0">
    <w:name w:val="xl80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CEA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1">
    <w:name w:val="xl81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2">
    <w:name w:val="xl82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DFC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83">
    <w:name w:val="xl83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95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84">
    <w:name w:val="xl84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DFC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5">
    <w:name w:val="xl85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pl-PL"/>
      <w14:ligatures w14:val="none"/>
    </w:rPr>
  </w:style>
  <w:style w:type="paragraph" w:customStyle="1" w:styleId="xl86">
    <w:name w:val="xl86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pl-PL"/>
      <w14:ligatures w14:val="none"/>
    </w:rPr>
  </w:style>
  <w:style w:type="paragraph" w:customStyle="1" w:styleId="xl87">
    <w:name w:val="xl87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CEA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pl-PL"/>
      <w14:ligatures w14:val="none"/>
    </w:rPr>
  </w:style>
  <w:style w:type="paragraph" w:customStyle="1" w:styleId="xl88">
    <w:name w:val="xl88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pl-PL"/>
      <w14:ligatures w14:val="none"/>
    </w:rPr>
  </w:style>
  <w:style w:type="table" w:styleId="Tabela-Prosty1">
    <w:name w:val="Table Simple 1"/>
    <w:basedOn w:val="Standardowy"/>
    <w:unhideWhenUsed/>
    <w:rsid w:val="00E70A9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ytuPublink">
    <w:name w:val="Tytuł (Publink)"/>
    <w:basedOn w:val="Normalny"/>
    <w:uiPriority w:val="99"/>
    <w:rsid w:val="003C2449"/>
    <w:pPr>
      <w:widowControl w:val="0"/>
      <w:spacing w:before="160" w:after="320" w:line="240" w:lineRule="auto"/>
      <w:jc w:val="center"/>
    </w:pPr>
    <w:rPr>
      <w:rFonts w:ascii="Arial" w:eastAsiaTheme="minorEastAsia" w:hAnsi="Arial" w:cs="Arial"/>
      <w:b/>
      <w:bCs/>
      <w:kern w:val="0"/>
      <w:sz w:val="32"/>
      <w:szCs w:val="32"/>
      <w:lang w:eastAsia="pl-PL"/>
      <w14:ligatures w14:val="none"/>
    </w:rPr>
  </w:style>
  <w:style w:type="paragraph" w:customStyle="1" w:styleId="TekstPublink">
    <w:name w:val="Tekst (Publink)"/>
    <w:basedOn w:val="Normalny"/>
    <w:uiPriority w:val="99"/>
    <w:rsid w:val="003C2449"/>
    <w:pPr>
      <w:widowControl w:val="0"/>
      <w:spacing w:line="240" w:lineRule="auto"/>
      <w:jc w:val="both"/>
    </w:pPr>
    <w:rPr>
      <w:rFonts w:ascii="Arial" w:eastAsiaTheme="minorEastAsia" w:hAnsi="Arial" w:cs="Arial"/>
      <w:kern w:val="0"/>
      <w:sz w:val="20"/>
      <w:szCs w:val="20"/>
      <w:lang w:eastAsia="pl-PL"/>
      <w14:ligatures w14:val="none"/>
    </w:rPr>
  </w:style>
  <w:style w:type="paragraph" w:customStyle="1" w:styleId="PodpistabeliPublink">
    <w:name w:val="Podpis tabeli (Publink)"/>
    <w:basedOn w:val="TekstPublink"/>
    <w:uiPriority w:val="99"/>
    <w:rsid w:val="003C2449"/>
    <w:pPr>
      <w:spacing w:before="160" w:after="0"/>
      <w:jc w:val="left"/>
    </w:pPr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3C2449"/>
    <w:pPr>
      <w:contextualSpacing/>
      <w:jc w:val="left"/>
    </w:pPr>
  </w:style>
  <w:style w:type="paragraph" w:customStyle="1" w:styleId="ListaPublink">
    <w:name w:val="Lista (Publink)"/>
    <w:basedOn w:val="TekstPublink"/>
    <w:uiPriority w:val="99"/>
    <w:rsid w:val="003C2449"/>
    <w:pPr>
      <w:contextualSpacing/>
      <w:jc w:val="left"/>
    </w:pPr>
  </w:style>
  <w:style w:type="paragraph" w:customStyle="1" w:styleId="NagwektabeliPublink">
    <w:name w:val="Nagłówek tabeli (Publink)"/>
    <w:basedOn w:val="TekstPublink"/>
    <w:uiPriority w:val="99"/>
    <w:rsid w:val="003C2449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3C2449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uiPriority w:val="99"/>
    <w:rsid w:val="003C244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9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A9A"/>
  </w:style>
  <w:style w:type="paragraph" w:styleId="Stopka">
    <w:name w:val="footer"/>
    <w:basedOn w:val="Normalny"/>
    <w:link w:val="StopkaZnak"/>
    <w:uiPriority w:val="99"/>
    <w:unhideWhenUsed/>
    <w:rsid w:val="00C9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A9A"/>
  </w:style>
  <w:style w:type="table" w:customStyle="1" w:styleId="Tabela-Prosty11">
    <w:name w:val="Tabela - Prosty 11"/>
    <w:basedOn w:val="Standardowy"/>
    <w:next w:val="Tabela-Prosty1"/>
    <w:uiPriority w:val="99"/>
    <w:rsid w:val="00E6677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2466-1DD7-4E68-B706-46349A49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4518</Words>
  <Characters>27113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Mucha</dc:creator>
  <cp:keywords/>
  <dc:description/>
  <cp:lastModifiedBy>Weronika Tarka</cp:lastModifiedBy>
  <cp:revision>4</cp:revision>
  <cp:lastPrinted>2025-04-09T08:40:00Z</cp:lastPrinted>
  <dcterms:created xsi:type="dcterms:W3CDTF">2025-04-01T08:21:00Z</dcterms:created>
  <dcterms:modified xsi:type="dcterms:W3CDTF">2025-04-09T08:41:00Z</dcterms:modified>
</cp:coreProperties>
</file>